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AB0D6" w14:textId="2A69E96D" w:rsidR="00D64B81" w:rsidRPr="00BB44D7" w:rsidRDefault="00C022C0" w:rsidP="00D64B81">
      <w:pPr>
        <w:rPr>
          <w:rFonts w:ascii="Arial Narrow" w:hAnsi="Arial Narrow"/>
        </w:rPr>
      </w:pPr>
      <w:r w:rsidRPr="00BB44D7">
        <w:rPr>
          <w:rFonts w:ascii="Arial Narrow" w:hAnsi="Arial Narrow"/>
          <w:sz w:val="24"/>
          <w:szCs w:val="24"/>
          <w:highlight w:val="yellow"/>
        </w:rPr>
        <w:t>Mme Muraz Lucie</w:t>
      </w:r>
      <w:r w:rsidRPr="00BB44D7">
        <w:rPr>
          <w:rFonts w:ascii="Arial Narrow" w:hAnsi="Arial Narrow"/>
          <w:sz w:val="24"/>
          <w:szCs w:val="24"/>
          <w:highlight w:val="yellow"/>
        </w:rPr>
        <w:br/>
        <w:t>220 Route de Sacconges – SEYNOD</w:t>
      </w:r>
      <w:r w:rsidRPr="00BB44D7">
        <w:rPr>
          <w:rFonts w:ascii="Arial Narrow" w:hAnsi="Arial Narrow"/>
          <w:sz w:val="24"/>
          <w:szCs w:val="24"/>
          <w:highlight w:val="yellow"/>
        </w:rPr>
        <w:br/>
        <w:t>74600 ANNECY</w:t>
      </w:r>
      <w:r w:rsidR="00D64B81" w:rsidRPr="00BB44D7">
        <w:rPr>
          <w:rFonts w:ascii="Arial Narrow" w:hAnsi="Arial Narrow"/>
        </w:rPr>
        <w:br/>
      </w:r>
    </w:p>
    <w:p w14:paraId="4931F827" w14:textId="3ABBE486" w:rsidR="0006645E" w:rsidRPr="00BB44D7" w:rsidRDefault="004D0DF7" w:rsidP="00D64B81">
      <w:pPr>
        <w:ind w:left="5670"/>
        <w:rPr>
          <w:rFonts w:ascii="Arial Narrow" w:hAnsi="Arial Narrow"/>
          <w:sz w:val="24"/>
          <w:szCs w:val="24"/>
        </w:rPr>
      </w:pPr>
      <w:r w:rsidRPr="00BB44D7">
        <w:rPr>
          <w:rFonts w:ascii="Arial Narrow" w:hAnsi="Arial Narrow"/>
          <w:b/>
          <w:bCs/>
          <w:sz w:val="24"/>
          <w:szCs w:val="24"/>
        </w:rPr>
        <w:t>Monsieur le Préfet de la Haute-Savoie</w:t>
      </w:r>
      <w:r w:rsidR="00C022C0" w:rsidRPr="00BB44D7">
        <w:rPr>
          <w:rFonts w:ascii="Arial Narrow" w:hAnsi="Arial Narrow"/>
          <w:sz w:val="24"/>
          <w:szCs w:val="24"/>
        </w:rPr>
        <w:br/>
      </w:r>
      <w:r w:rsidRPr="00BB44D7">
        <w:rPr>
          <w:rFonts w:ascii="Arial Narrow" w:hAnsi="Arial Narrow"/>
          <w:sz w:val="24"/>
          <w:szCs w:val="24"/>
        </w:rPr>
        <w:t>15 rue Henry-Bordeaux</w:t>
      </w:r>
      <w:r w:rsidR="00C022C0" w:rsidRPr="00BB44D7">
        <w:rPr>
          <w:rFonts w:ascii="Arial Narrow" w:hAnsi="Arial Narrow"/>
          <w:sz w:val="24"/>
          <w:szCs w:val="24"/>
        </w:rPr>
        <w:br/>
      </w:r>
      <w:r w:rsidRPr="00BB44D7">
        <w:rPr>
          <w:rFonts w:ascii="Arial Narrow" w:hAnsi="Arial Narrow"/>
          <w:sz w:val="24"/>
          <w:szCs w:val="24"/>
        </w:rPr>
        <w:t>74998 ANNECY Cedex 9</w:t>
      </w:r>
    </w:p>
    <w:p w14:paraId="6F908A0B" w14:textId="1E4275E9" w:rsidR="0059770C" w:rsidRPr="009B664C" w:rsidRDefault="007D7C64" w:rsidP="007D7C64">
      <w:pPr>
        <w:ind w:left="5670"/>
        <w:rPr>
          <w:rFonts w:ascii="Arial Narrow" w:hAnsi="Arial Narrow"/>
        </w:rPr>
      </w:pPr>
      <w:r w:rsidRPr="00BB44D7">
        <w:rPr>
          <w:rFonts w:ascii="Arial Narrow" w:hAnsi="Arial Narrow"/>
        </w:rPr>
        <w:br/>
      </w:r>
      <w:r w:rsidRPr="009B664C">
        <w:rPr>
          <w:rFonts w:ascii="Arial Narrow" w:hAnsi="Arial Narrow"/>
        </w:rPr>
        <w:t>Envoi par LRAR</w:t>
      </w:r>
      <w:r w:rsidRPr="009B664C">
        <w:rPr>
          <w:rFonts w:ascii="Arial Narrow" w:hAnsi="Arial Narrow"/>
        </w:rPr>
        <w:br/>
      </w:r>
      <w:r w:rsidR="00C022C0" w:rsidRPr="009B664C">
        <w:rPr>
          <w:rFonts w:ascii="Arial Narrow" w:hAnsi="Arial Narrow"/>
        </w:rPr>
        <w:tab/>
      </w:r>
      <w:r w:rsidR="00C022C0" w:rsidRPr="009B664C">
        <w:rPr>
          <w:rFonts w:ascii="Arial Narrow" w:hAnsi="Arial Narrow"/>
        </w:rPr>
        <w:tab/>
      </w:r>
      <w:r w:rsidR="00C022C0" w:rsidRPr="009B664C">
        <w:rPr>
          <w:rFonts w:ascii="Arial Narrow" w:hAnsi="Arial Narrow"/>
        </w:rPr>
        <w:tab/>
      </w:r>
      <w:r w:rsidR="00C022C0" w:rsidRPr="009B664C">
        <w:rPr>
          <w:rFonts w:ascii="Arial Narrow" w:hAnsi="Arial Narrow"/>
        </w:rPr>
        <w:tab/>
      </w:r>
      <w:r w:rsidR="00C022C0" w:rsidRPr="009B664C">
        <w:rPr>
          <w:rFonts w:ascii="Arial Narrow" w:hAnsi="Arial Narrow"/>
        </w:rPr>
        <w:tab/>
      </w:r>
      <w:r w:rsidR="00C022C0" w:rsidRPr="009B664C">
        <w:rPr>
          <w:rFonts w:ascii="Arial Narrow" w:hAnsi="Arial Narrow"/>
        </w:rPr>
        <w:tab/>
      </w:r>
      <w:r w:rsidRPr="009B664C">
        <w:rPr>
          <w:rFonts w:ascii="Arial Narrow" w:hAnsi="Arial Narrow"/>
        </w:rPr>
        <w:br/>
      </w:r>
      <w:r w:rsidR="00C022C0" w:rsidRPr="009B664C">
        <w:rPr>
          <w:rFonts w:ascii="Arial Narrow" w:hAnsi="Arial Narrow"/>
        </w:rPr>
        <w:t>Annecy, le 22 février 2024</w:t>
      </w:r>
    </w:p>
    <w:p w14:paraId="2F2662F9" w14:textId="77777777" w:rsidR="007D7C64" w:rsidRPr="00BB44D7" w:rsidRDefault="007D7C64" w:rsidP="007D7C64">
      <w:pPr>
        <w:ind w:left="5670"/>
        <w:rPr>
          <w:rFonts w:ascii="Arial Narrow" w:hAnsi="Arial Narrow"/>
        </w:rPr>
      </w:pPr>
    </w:p>
    <w:p w14:paraId="5F04AE4F" w14:textId="74DCAFB7" w:rsidR="0059770C" w:rsidRPr="00BB44D7" w:rsidRDefault="0059770C" w:rsidP="0059770C">
      <w:pPr>
        <w:rPr>
          <w:rFonts w:ascii="Arial Narrow" w:hAnsi="Arial Narrow"/>
          <w:sz w:val="24"/>
          <w:szCs w:val="24"/>
        </w:rPr>
      </w:pPr>
      <w:r w:rsidRPr="00F53030">
        <w:rPr>
          <w:rFonts w:ascii="Arial Narrow" w:hAnsi="Arial Narrow"/>
          <w:u w:val="single"/>
        </w:rPr>
        <w:t>Objet</w:t>
      </w:r>
      <w:r w:rsidRPr="00F53030">
        <w:rPr>
          <w:rFonts w:ascii="Arial Narrow" w:hAnsi="Arial Narrow"/>
        </w:rPr>
        <w:t xml:space="preserve"> : </w:t>
      </w:r>
      <w:r w:rsidRPr="00F53030">
        <w:rPr>
          <w:rFonts w:ascii="Arial Narrow" w:hAnsi="Arial Narrow"/>
          <w:b/>
          <w:bCs/>
        </w:rPr>
        <w:t>Recours gracieux à l’encontre de l’arrêté n°DDT-2023-1575</w:t>
      </w:r>
      <w:r w:rsidRPr="00F53030">
        <w:rPr>
          <w:rFonts w:ascii="Arial Narrow" w:hAnsi="Arial Narrow"/>
        </w:rPr>
        <w:t xml:space="preserve"> </w:t>
      </w:r>
      <w:r w:rsidRPr="00F53030">
        <w:rPr>
          <w:rFonts w:ascii="Arial Narrow" w:hAnsi="Arial Narrow"/>
          <w:b/>
          <w:bCs/>
        </w:rPr>
        <w:t>en date du 27</w:t>
      </w:r>
      <w:r w:rsidRPr="00F53030">
        <w:rPr>
          <w:rFonts w:ascii="Arial Narrow" w:hAnsi="Arial Narrow"/>
          <w:b/>
          <w:bCs/>
        </w:rPr>
        <w:t xml:space="preserve"> </w:t>
      </w:r>
      <w:r w:rsidRPr="00F53030">
        <w:rPr>
          <w:rFonts w:ascii="Arial Narrow" w:hAnsi="Arial Narrow"/>
          <w:b/>
          <w:bCs/>
        </w:rPr>
        <w:t>décembre 2023</w:t>
      </w:r>
      <w:r w:rsidRPr="009B664C">
        <w:rPr>
          <w:rFonts w:ascii="Arial Narrow" w:hAnsi="Arial Narrow"/>
        </w:rPr>
        <w:t xml:space="preserve"> accordant un permis de construire pour l’aménagement d’un</w:t>
      </w:r>
      <w:r w:rsidRPr="009B664C">
        <w:rPr>
          <w:rFonts w:ascii="Arial Narrow" w:hAnsi="Arial Narrow"/>
        </w:rPr>
        <w:t xml:space="preserve"> </w:t>
      </w:r>
      <w:r w:rsidRPr="009B664C">
        <w:rPr>
          <w:rFonts w:ascii="Arial Narrow" w:hAnsi="Arial Narrow"/>
        </w:rPr>
        <w:t xml:space="preserve">stand de tir ouvert évolutif et la </w:t>
      </w:r>
      <w:r w:rsidRPr="009B664C">
        <w:rPr>
          <w:rFonts w:ascii="Arial Narrow" w:hAnsi="Arial Narrow"/>
        </w:rPr>
        <w:t>d</w:t>
      </w:r>
      <w:r w:rsidRPr="009B664C">
        <w:rPr>
          <w:rFonts w:ascii="Arial Narrow" w:hAnsi="Arial Narrow"/>
        </w:rPr>
        <w:t>émolition de l’existant, sur un terrain sis route</w:t>
      </w:r>
      <w:r w:rsidRPr="009B664C">
        <w:rPr>
          <w:rFonts w:ascii="Arial Narrow" w:hAnsi="Arial Narrow"/>
        </w:rPr>
        <w:t xml:space="preserve"> </w:t>
      </w:r>
      <w:r w:rsidRPr="009B664C">
        <w:rPr>
          <w:rFonts w:ascii="Arial Narrow" w:hAnsi="Arial Narrow"/>
        </w:rPr>
        <w:t>de Sacconges-Seynod à ANNNECY (74600) pour une emprise au sol de 2.687m2.</w:t>
      </w:r>
    </w:p>
    <w:p w14:paraId="15D5CB3C" w14:textId="4EDC1962" w:rsidR="00AF44CD" w:rsidRPr="00BB44D7" w:rsidRDefault="007D0E13" w:rsidP="0059770C">
      <w:pPr>
        <w:rPr>
          <w:rFonts w:ascii="Arial Narrow" w:hAnsi="Arial Narrow"/>
          <w:sz w:val="24"/>
          <w:szCs w:val="24"/>
        </w:rPr>
      </w:pPr>
      <w:r w:rsidRPr="00BB44D7">
        <w:rPr>
          <w:rFonts w:ascii="Arial Narrow" w:hAnsi="Arial Narrow"/>
        </w:rPr>
        <w:br/>
      </w:r>
      <w:r w:rsidR="00C02001" w:rsidRPr="009330DD">
        <w:rPr>
          <w:rFonts w:ascii="Arial Narrow" w:hAnsi="Arial Narrow"/>
        </w:rPr>
        <w:t>Monsieur le Préfet,</w:t>
      </w:r>
      <w:r w:rsidR="009330DD">
        <w:rPr>
          <w:rFonts w:ascii="Arial Narrow" w:hAnsi="Arial Narrow"/>
        </w:rPr>
        <w:br/>
      </w:r>
    </w:p>
    <w:p w14:paraId="35B31AEB" w14:textId="54AE5E3A" w:rsidR="00A57697" w:rsidRPr="00BB44D7" w:rsidRDefault="00F3477C" w:rsidP="00C02001">
      <w:pPr>
        <w:rPr>
          <w:rFonts w:ascii="Arial Narrow" w:hAnsi="Arial Narrow"/>
        </w:rPr>
      </w:pPr>
      <w:r w:rsidRPr="00BE5FA5">
        <w:rPr>
          <w:rFonts w:ascii="Arial Narrow" w:hAnsi="Arial Narrow"/>
          <w:noProof/>
        </w:rPr>
        <mc:AlternateContent>
          <mc:Choice Requires="wps">
            <w:drawing>
              <wp:anchor distT="0" distB="0" distL="114300" distR="114300" simplePos="0" relativeHeight="251663360" behindDoc="0" locked="0" layoutInCell="1" allowOverlap="1" wp14:anchorId="4D3B30FE" wp14:editId="4061B448">
                <wp:simplePos x="0" y="0"/>
                <wp:positionH relativeFrom="column">
                  <wp:posOffset>3474720</wp:posOffset>
                </wp:positionH>
                <wp:positionV relativeFrom="paragraph">
                  <wp:posOffset>3901440</wp:posOffset>
                </wp:positionV>
                <wp:extent cx="1828800" cy="1828800"/>
                <wp:effectExtent l="0" t="0" r="0" b="0"/>
                <wp:wrapNone/>
                <wp:docPr id="82449188"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CCEF4B" w14:textId="3A4AE3C5" w:rsidR="00F3477C" w:rsidRPr="007D0E13" w:rsidRDefault="00F3477C" w:rsidP="00F3477C">
                            <w:pPr>
                              <w:jc w:val="center"/>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3B30FE" id="_x0000_t202" coordsize="21600,21600" o:spt="202" path="m,l,21600r21600,l21600,xe">
                <v:stroke joinstyle="miter"/>
                <v:path gradientshapeok="t" o:connecttype="rect"/>
              </v:shapetype>
              <v:shape id="Zone de texte 1" o:spid="_x0000_s1026" type="#_x0000_t202" style="position:absolute;margin-left:273.6pt;margin-top:307.2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" filled="f" stroked="f">
                <v:fill o:detectmouseclick="t"/>
                <v:textbox style="mso-fit-shape-to-text:t">
                  <w:txbxContent>
                    <w:p w14:paraId="10CCEF4B" w14:textId="3A4AE3C5" w:rsidR="00F3477C" w:rsidRPr="007D0E13" w:rsidRDefault="00F3477C" w:rsidP="00F3477C">
                      <w:pPr>
                        <w:jc w:val="center"/>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STOé</w:t>
                      </w:r>
                    </w:p>
                  </w:txbxContent>
                </v:textbox>
              </v:shape>
            </w:pict>
          </mc:Fallback>
        </mc:AlternateContent>
      </w:r>
      <w:r w:rsidR="00BE5FA5" w:rsidRPr="00BE5FA5">
        <w:rPr>
          <w:rFonts w:ascii="Arial Narrow" w:hAnsi="Arial Narrow"/>
          <w:noProof/>
        </w:rPr>
        <mc:AlternateContent>
          <mc:Choice Requires="wps">
            <w:drawing>
              <wp:anchor distT="0" distB="0" distL="114300" distR="114300" simplePos="0" relativeHeight="251659264" behindDoc="0" locked="0" layoutInCell="1" allowOverlap="1" wp14:anchorId="688A47E7" wp14:editId="714384EF">
                <wp:simplePos x="0" y="0"/>
                <wp:positionH relativeFrom="column">
                  <wp:posOffset>2505710</wp:posOffset>
                </wp:positionH>
                <wp:positionV relativeFrom="paragraph">
                  <wp:posOffset>3194685</wp:posOffset>
                </wp:positionV>
                <wp:extent cx="198755" cy="228600"/>
                <wp:effectExtent l="0" t="0" r="0" b="0"/>
                <wp:wrapNone/>
                <wp:docPr id="1096896426" name="Signe de multiplication 3"/>
                <wp:cNvGraphicFramePr/>
                <a:graphic xmlns:a="http://schemas.openxmlformats.org/drawingml/2006/main">
                  <a:graphicData uri="http://schemas.microsoft.com/office/word/2010/wordprocessingShape">
                    <wps:wsp>
                      <wps:cNvSpPr/>
                      <wps:spPr>
                        <a:xfrm>
                          <a:off x="0" y="0"/>
                          <a:ext cx="198755" cy="228600"/>
                        </a:xfrm>
                        <a:prstGeom prst="mathMultiply">
                          <a:avLst>
                            <a:gd name="adj1" fmla="val 12409"/>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B5F6" id="Signe de multiplication 3" o:spid="_x0000_s1026" style="position:absolute;margin-left:197.3pt;margin-top:251.55pt;width:15.6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75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" path="m38430,62995l57042,46813,99378,95505,141713,46813r18612,16182l115719,114300r44606,51305l141713,181787,99378,133095,57042,181787,38430,165605,83036,114300,38430,62995xe" fillcolor="black [3213]" strokecolor="black [3213]" strokeweight="1pt">
                <v:stroke joinstyle="miter"/>
                <v:path arrowok="t" o:connecttype="custom" o:connectlocs="38430,62995;57042,46813;99378,95505;141713,46813;160325,62995;115719,114300;160325,165605;141713,181787;99378,133095;57042,181787;38430,165605;83036,114300;38430,62995" o:connectangles="0,0,0,0,0,0,0,0,0,0,0,0,0"/>
              </v:shape>
            </w:pict>
          </mc:Fallback>
        </mc:AlternateContent>
      </w:r>
      <w:r w:rsidR="00BE5FA5" w:rsidRPr="00BE5FA5">
        <w:rPr>
          <w:rFonts w:ascii="Arial Narrow" w:hAnsi="Arial Narrow"/>
          <w:noProof/>
        </w:rPr>
        <mc:AlternateContent>
          <mc:Choice Requires="wps">
            <w:drawing>
              <wp:anchor distT="0" distB="0" distL="114300" distR="114300" simplePos="0" relativeHeight="251661312" behindDoc="0" locked="0" layoutInCell="1" allowOverlap="1" wp14:anchorId="5428E369" wp14:editId="63ED59DF">
                <wp:simplePos x="0" y="0"/>
                <wp:positionH relativeFrom="column">
                  <wp:posOffset>1120140</wp:posOffset>
                </wp:positionH>
                <wp:positionV relativeFrom="paragraph">
                  <wp:posOffset>3154680</wp:posOffset>
                </wp:positionV>
                <wp:extent cx="1828800" cy="1828800"/>
                <wp:effectExtent l="0" t="0" r="0" b="0"/>
                <wp:wrapNone/>
                <wp:docPr id="1925599307"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8F6B74" w14:textId="51BB424E" w:rsidR="007D0E13" w:rsidRPr="007D0E13" w:rsidRDefault="007D0E13" w:rsidP="007D0E13">
                            <w:pPr>
                              <w:jc w:val="center"/>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E13">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220 Route de Sacconges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28E369" id="_x0000_s1027" type="#_x0000_t202" style="position:absolute;margin-left:88.2pt;margin-top:248.4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" filled="f" stroked="f">
                <v:fill o:detectmouseclick="t"/>
                <v:textbox style="mso-fit-shape-to-text:t">
                  <w:txbxContent>
                    <w:p w14:paraId="1E8F6B74" w14:textId="51BB424E" w:rsidR="007D0E13" w:rsidRPr="007D0E13" w:rsidRDefault="007D0E13" w:rsidP="007D0E13">
                      <w:pPr>
                        <w:jc w:val="center"/>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E13">
                        <w:rPr>
                          <w:rFonts w:ascii="Arial Narrow" w:hAnsi="Arial Narrow"/>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220 Route de Sacconges</w:t>
                      </w:r>
                    </w:p>
                  </w:txbxContent>
                </v:textbox>
              </v:shape>
            </w:pict>
          </mc:Fallback>
        </mc:AlternateContent>
      </w:r>
      <w:r w:rsidR="00C02001" w:rsidRPr="00BE5FA5">
        <w:rPr>
          <w:rFonts w:ascii="Arial Narrow" w:hAnsi="Arial Narrow"/>
        </w:rPr>
        <w:t xml:space="preserve">Résidant au </w:t>
      </w:r>
      <w:r w:rsidR="00C02001" w:rsidRPr="00BE5FA5">
        <w:rPr>
          <w:rFonts w:ascii="Arial Narrow" w:hAnsi="Arial Narrow"/>
          <w:b/>
          <w:bCs/>
          <w:highlight w:val="yellow"/>
        </w:rPr>
        <w:t>220 Route de Sacconges – Seynod 74600 Annecy</w:t>
      </w:r>
      <w:r w:rsidR="00C022C0" w:rsidRPr="00BE5FA5">
        <w:rPr>
          <w:rFonts w:ascii="Arial Narrow" w:hAnsi="Arial Narrow"/>
        </w:rPr>
        <w:t xml:space="preserve">, </w:t>
      </w:r>
      <w:r w:rsidR="00C022C0" w:rsidRPr="00BE5FA5">
        <w:rPr>
          <w:rFonts w:ascii="Arial Narrow" w:hAnsi="Arial Narrow"/>
          <w:b/>
          <w:bCs/>
        </w:rPr>
        <w:t>mon lieu de résidence se situe</w:t>
      </w:r>
      <w:r w:rsidR="009E0AAB" w:rsidRPr="00BE5FA5">
        <w:rPr>
          <w:rFonts w:ascii="Arial Narrow" w:hAnsi="Arial Narrow"/>
          <w:b/>
          <w:bCs/>
        </w:rPr>
        <w:t xml:space="preserve"> dans la zone directement impactée par</w:t>
      </w:r>
      <w:r w:rsidR="00C02001" w:rsidRPr="00BE5FA5">
        <w:rPr>
          <w:rFonts w:ascii="Arial Narrow" w:hAnsi="Arial Narrow"/>
          <w:b/>
          <w:bCs/>
        </w:rPr>
        <w:t xml:space="preserve"> la construction objet du permis de construire</w:t>
      </w:r>
      <w:r w:rsidR="00C022C0" w:rsidRPr="00BE5FA5">
        <w:rPr>
          <w:rFonts w:ascii="Arial Narrow" w:hAnsi="Arial Narrow"/>
          <w:b/>
          <w:bCs/>
        </w:rPr>
        <w:t xml:space="preserve"> </w:t>
      </w:r>
      <w:proofErr w:type="gramStart"/>
      <w:r w:rsidR="00C02001" w:rsidRPr="00BE5FA5">
        <w:rPr>
          <w:rFonts w:ascii="Arial Narrow" w:hAnsi="Arial Narrow"/>
          <w:b/>
          <w:bCs/>
        </w:rPr>
        <w:t>délivré</w:t>
      </w:r>
      <w:proofErr w:type="gramEnd"/>
      <w:r w:rsidR="006955B6" w:rsidRPr="00BE5FA5">
        <w:rPr>
          <w:rFonts w:ascii="Arial Narrow" w:hAnsi="Arial Narrow"/>
        </w:rPr>
        <w:t>,</w:t>
      </w:r>
      <w:r>
        <w:rPr>
          <w:rFonts w:ascii="Arial Narrow" w:hAnsi="Arial Narrow"/>
        </w:rPr>
        <w:t xml:space="preserve"> </w:t>
      </w:r>
      <w:r w:rsidRPr="00F3477C">
        <w:rPr>
          <w:rFonts w:ascii="Arial Narrow" w:hAnsi="Arial Narrow"/>
          <w:highlight w:val="yellow"/>
        </w:rPr>
        <w:t>à moins de 500 mètres,</w:t>
      </w:r>
      <w:r>
        <w:rPr>
          <w:rFonts w:ascii="Arial Narrow" w:hAnsi="Arial Narrow"/>
        </w:rPr>
        <w:t xml:space="preserve"> </w:t>
      </w:r>
      <w:r w:rsidR="006955B6" w:rsidRPr="00BE5FA5">
        <w:rPr>
          <w:rFonts w:ascii="Arial Narrow" w:hAnsi="Arial Narrow"/>
        </w:rPr>
        <w:t xml:space="preserve">comme vous pouvez le voir sur ce plan modélisant l’impact sonore du projet concerné par ce permis dans l’étude acoustique réalisée </w:t>
      </w:r>
      <w:r w:rsidR="007D0E13" w:rsidRPr="00BE5FA5">
        <w:rPr>
          <w:rFonts w:ascii="Arial Narrow" w:hAnsi="Arial Narrow"/>
        </w:rPr>
        <w:t>en 2022 par la société ACOUSTB à la demande de l’armée, porteur du projet.</w:t>
      </w:r>
      <w:r w:rsidR="007D0E13" w:rsidRPr="00BB44D7">
        <w:rPr>
          <w:rFonts w:ascii="Arial Narrow" w:hAnsi="Arial Narrow"/>
        </w:rPr>
        <w:br/>
      </w:r>
      <w:r w:rsidR="006955B6" w:rsidRPr="00BB44D7">
        <w:rPr>
          <w:rFonts w:ascii="Arial Narrow" w:hAnsi="Arial Narrow"/>
        </w:rPr>
        <w:t xml:space="preserve"> </w:t>
      </w:r>
      <w:r w:rsidR="00A57697" w:rsidRPr="00BB44D7">
        <w:rPr>
          <w:rFonts w:ascii="Arial Narrow" w:hAnsi="Arial Narrow"/>
          <w:noProof/>
        </w:rPr>
        <w:drawing>
          <wp:inline distT="0" distB="0" distL="0" distR="0" wp14:anchorId="10E746F6" wp14:editId="4CADE1C9">
            <wp:extent cx="4757496" cy="5402580"/>
            <wp:effectExtent l="0" t="0" r="5080" b="7620"/>
            <wp:docPr id="20101136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13628" name=""/>
                    <pic:cNvPicPr/>
                  </pic:nvPicPr>
                  <pic:blipFill rotWithShape="1">
                    <a:blip r:embed="rId6">
                      <a:extLst>
                        <a:ext uri="{BEBA8EAE-BF5A-486C-A8C5-ECC9F3942E4B}">
                          <a14:imgProps xmlns:a14="http://schemas.microsoft.com/office/drawing/2010/main">
                            <a14:imgLayer r:embed="rId7">
                              <a14:imgEffect>
                                <a14:sharpenSoften amount="25000"/>
                              </a14:imgEffect>
                            </a14:imgLayer>
                          </a14:imgProps>
                        </a:ext>
                      </a:extLst>
                    </a:blip>
                    <a:srcRect l="33021" t="3474" r="33155" b="28065"/>
                    <a:stretch/>
                  </pic:blipFill>
                  <pic:spPr bwMode="auto">
                    <a:xfrm>
                      <a:off x="0" y="0"/>
                      <a:ext cx="4778412" cy="5426332"/>
                    </a:xfrm>
                    <a:prstGeom prst="rect">
                      <a:avLst/>
                    </a:prstGeom>
                    <a:ln>
                      <a:noFill/>
                    </a:ln>
                    <a:extLst>
                      <a:ext uri="{53640926-AAD7-44D8-BBD7-CCE9431645EC}">
                        <a14:shadowObscured xmlns:a14="http://schemas.microsoft.com/office/drawing/2010/main"/>
                      </a:ext>
                    </a:extLst>
                  </pic:spPr>
                </pic:pic>
              </a:graphicData>
            </a:graphic>
          </wp:inline>
        </w:drawing>
      </w:r>
    </w:p>
    <w:p w14:paraId="0C55FDA8" w14:textId="47510026" w:rsidR="00BB44D7" w:rsidRPr="00BB44D7" w:rsidRDefault="003150B3" w:rsidP="00BB44D7">
      <w:pPr>
        <w:rPr>
          <w:rFonts w:ascii="Arial Narrow" w:hAnsi="Arial Narrow"/>
        </w:rPr>
      </w:pPr>
      <w:r>
        <w:rPr>
          <w:rFonts w:ascii="Arial Narrow" w:hAnsi="Arial Narrow"/>
        </w:rPr>
        <w:lastRenderedPageBreak/>
        <w:t xml:space="preserve">  </w:t>
      </w:r>
      <w:r w:rsidR="008D4361" w:rsidRPr="00BB44D7">
        <w:rPr>
          <w:rFonts w:ascii="Arial Narrow" w:hAnsi="Arial Narrow"/>
        </w:rPr>
        <w:t>Conformément aux</w:t>
      </w:r>
      <w:r w:rsidR="00AF44CD" w:rsidRPr="00BB44D7">
        <w:rPr>
          <w:rFonts w:ascii="Arial Narrow" w:hAnsi="Arial Narrow"/>
        </w:rPr>
        <w:t xml:space="preserve"> termes des dispositions de l’article L.600-1-2 du code de l’urbanisme</w:t>
      </w:r>
      <w:r w:rsidR="008D4361" w:rsidRPr="00BB44D7">
        <w:rPr>
          <w:rFonts w:ascii="Arial Narrow" w:hAnsi="Arial Narrow"/>
        </w:rPr>
        <w:t xml:space="preserve"> qui prévoit qu’une: « </w:t>
      </w:r>
      <w:r w:rsidR="008D4361" w:rsidRPr="00BB44D7">
        <w:rPr>
          <w:rFonts w:ascii="Arial Narrow" w:hAnsi="Arial Narrow"/>
        </w:rPr>
        <w:t xml:space="preserve">personne autre que l'État, </w:t>
      </w:r>
      <w:r w:rsidR="008D4361" w:rsidRPr="00BB44D7">
        <w:rPr>
          <w:rFonts w:ascii="Arial Narrow" w:hAnsi="Arial Narrow"/>
        </w:rPr>
        <w:t>(…)</w:t>
      </w:r>
      <w:r w:rsidR="008D4361" w:rsidRPr="00BB44D7">
        <w:rPr>
          <w:rFonts w:ascii="Arial Narrow" w:hAnsi="Arial Narrow"/>
        </w:rPr>
        <w:t xml:space="preserve"> n'est recevable à former un recours pour excès de pouvoir contre une décision relative à l'occupation ou à l'utilisation du sol régie par le présent code que si la construction, l'aménagement ou le projet autorisé sont de nature à affecter directement les conditions d'occupation, d'utilisation ou de jouissance du bien qu'elle détient ou occupe régulièrement (...) »</w:t>
      </w:r>
      <w:r w:rsidR="00BB4308" w:rsidRPr="00BB44D7">
        <w:rPr>
          <w:rFonts w:ascii="Arial Narrow" w:hAnsi="Arial Narrow"/>
        </w:rPr>
        <w:t xml:space="preserve">, </w:t>
      </w:r>
      <w:r w:rsidR="00BB4308" w:rsidRPr="00BB44D7">
        <w:rPr>
          <w:rFonts w:ascii="Arial Narrow" w:hAnsi="Arial Narrow"/>
        </w:rPr>
        <w:br/>
      </w:r>
      <w:r w:rsidR="00BB4308" w:rsidRPr="00BB44D7">
        <w:rPr>
          <w:rFonts w:ascii="Arial Narrow" w:hAnsi="Arial Narrow"/>
          <w:b/>
          <w:bCs/>
        </w:rPr>
        <w:t>je suis donc en droit de former un recours contre l’arrêté n</w:t>
      </w:r>
      <w:r w:rsidR="00BB4308" w:rsidRPr="00BB44D7">
        <w:rPr>
          <w:rFonts w:ascii="Arial Narrow" w:hAnsi="Arial Narrow"/>
          <w:b/>
          <w:bCs/>
        </w:rPr>
        <w:t>°DDT-2023-1575</w:t>
      </w:r>
      <w:r w:rsidR="00BB4308" w:rsidRPr="00BB44D7">
        <w:rPr>
          <w:rFonts w:ascii="Arial Narrow" w:hAnsi="Arial Narrow"/>
        </w:rPr>
        <w:t xml:space="preserve"> </w:t>
      </w:r>
      <w:r w:rsidR="00BB4308" w:rsidRPr="00BB44D7">
        <w:rPr>
          <w:rFonts w:ascii="Arial Narrow" w:hAnsi="Arial Narrow"/>
          <w:b/>
          <w:bCs/>
        </w:rPr>
        <w:t>en date du 27 décembre 2023</w:t>
      </w:r>
      <w:r w:rsidR="00BB4308" w:rsidRPr="00BB44D7">
        <w:rPr>
          <w:rFonts w:ascii="Arial Narrow" w:hAnsi="Arial Narrow"/>
        </w:rPr>
        <w:t xml:space="preserve"> </w:t>
      </w:r>
      <w:r w:rsidR="00AB5D28" w:rsidRPr="00BB44D7">
        <w:rPr>
          <w:rFonts w:ascii="Arial Narrow" w:hAnsi="Arial Narrow"/>
          <w:b/>
          <w:bCs/>
        </w:rPr>
        <w:t xml:space="preserve">qui </w:t>
      </w:r>
      <w:r w:rsidR="007A5F60" w:rsidRPr="00BB44D7">
        <w:rPr>
          <w:rFonts w:ascii="Arial Narrow" w:hAnsi="Arial Narrow"/>
          <w:b/>
          <w:bCs/>
        </w:rPr>
        <w:t xml:space="preserve">portera </w:t>
      </w:r>
      <w:r w:rsidR="00AB5D28" w:rsidRPr="00BB44D7">
        <w:rPr>
          <w:rFonts w:ascii="Arial Narrow" w:hAnsi="Arial Narrow"/>
          <w:b/>
          <w:bCs/>
        </w:rPr>
        <w:t xml:space="preserve">directement </w:t>
      </w:r>
      <w:r w:rsidR="007A5F60" w:rsidRPr="00BB44D7">
        <w:rPr>
          <w:rFonts w:ascii="Arial Narrow" w:hAnsi="Arial Narrow"/>
          <w:b/>
          <w:bCs/>
        </w:rPr>
        <w:t xml:space="preserve">atteinte </w:t>
      </w:r>
      <w:r w:rsidR="00F50C80" w:rsidRPr="00BB44D7">
        <w:rPr>
          <w:rFonts w:ascii="Arial Narrow" w:hAnsi="Arial Narrow"/>
          <w:b/>
          <w:bCs/>
        </w:rPr>
        <w:t xml:space="preserve">à </w:t>
      </w:r>
      <w:r w:rsidR="00AB5D28" w:rsidRPr="00BB44D7">
        <w:rPr>
          <w:rFonts w:ascii="Arial Narrow" w:hAnsi="Arial Narrow"/>
          <w:b/>
          <w:bCs/>
        </w:rPr>
        <w:t xml:space="preserve">mes conditions </w:t>
      </w:r>
      <w:r w:rsidR="00F50C80" w:rsidRPr="00BB44D7">
        <w:rPr>
          <w:rFonts w:ascii="Arial Narrow" w:hAnsi="Arial Narrow"/>
          <w:b/>
          <w:bCs/>
        </w:rPr>
        <w:t xml:space="preserve">d’occupation, d’utilisation et de jouissance du bien que je possède, soit à mes conditions de vie et à ma santé. </w:t>
      </w:r>
      <w:r w:rsidR="00874D45" w:rsidRPr="00BB44D7">
        <w:rPr>
          <w:rFonts w:ascii="Arial Narrow" w:hAnsi="Arial Narrow"/>
          <w:b/>
          <w:bCs/>
        </w:rPr>
        <w:br/>
      </w:r>
      <w:r w:rsidR="00630EE4">
        <w:rPr>
          <w:rFonts w:ascii="Arial Narrow" w:hAnsi="Arial Narrow"/>
          <w:sz w:val="24"/>
          <w:szCs w:val="24"/>
        </w:rPr>
        <w:br/>
      </w:r>
      <w:r w:rsidR="00BE5FA5" w:rsidRPr="00F53030">
        <w:rPr>
          <w:rFonts w:ascii="Arial Narrow" w:hAnsi="Arial Narrow" w:cs="Calibri"/>
          <w:b/>
          <w:bCs/>
        </w:rPr>
        <w:t>À</w:t>
      </w:r>
      <w:r w:rsidR="00BE5FA5" w:rsidRPr="00F53030">
        <w:rPr>
          <w:rFonts w:ascii="Arial Narrow" w:hAnsi="Arial Narrow"/>
          <w:b/>
          <w:bCs/>
        </w:rPr>
        <w:t xml:space="preserve"> ce jour, l</w:t>
      </w:r>
      <w:r w:rsidR="00BB44D7" w:rsidRPr="00F53030">
        <w:rPr>
          <w:rFonts w:ascii="Arial Narrow" w:hAnsi="Arial Narrow"/>
          <w:b/>
          <w:bCs/>
        </w:rPr>
        <w:t xml:space="preserve">e permis délivré est entaché d’illégalité </w:t>
      </w:r>
      <w:r w:rsidR="00BE5FA5" w:rsidRPr="00F53030">
        <w:rPr>
          <w:rFonts w:ascii="Arial Narrow" w:hAnsi="Arial Narrow"/>
          <w:b/>
          <w:bCs/>
        </w:rPr>
        <w:t xml:space="preserve">de par des </w:t>
      </w:r>
      <w:r w:rsidR="00BB44D7" w:rsidRPr="00F53030">
        <w:rPr>
          <w:rFonts w:ascii="Arial Narrow" w:hAnsi="Arial Narrow"/>
          <w:b/>
          <w:bCs/>
        </w:rPr>
        <w:t>erreur</w:t>
      </w:r>
      <w:r w:rsidR="00BB44D7" w:rsidRPr="00F53030">
        <w:rPr>
          <w:rFonts w:ascii="Arial Narrow" w:hAnsi="Arial Narrow"/>
          <w:b/>
          <w:bCs/>
        </w:rPr>
        <w:t>s</w:t>
      </w:r>
      <w:r w:rsidR="00BB44D7" w:rsidRPr="00F53030">
        <w:rPr>
          <w:rFonts w:ascii="Arial Narrow" w:hAnsi="Arial Narrow"/>
          <w:b/>
          <w:bCs/>
        </w:rPr>
        <w:t xml:space="preserve"> manifeste</w:t>
      </w:r>
      <w:r w:rsidR="00BB44D7" w:rsidRPr="00F53030">
        <w:rPr>
          <w:rFonts w:ascii="Arial Narrow" w:hAnsi="Arial Narrow"/>
          <w:b/>
          <w:bCs/>
        </w:rPr>
        <w:t>s</w:t>
      </w:r>
      <w:r w:rsidR="00BB44D7" w:rsidRPr="00F53030">
        <w:rPr>
          <w:rFonts w:ascii="Arial Narrow" w:hAnsi="Arial Narrow"/>
          <w:b/>
          <w:bCs/>
        </w:rPr>
        <w:t xml:space="preserve"> d’appréciation</w:t>
      </w:r>
      <w:r w:rsidR="00BB44D7" w:rsidRPr="00F53030">
        <w:rPr>
          <w:rFonts w:ascii="Arial Narrow" w:hAnsi="Arial Narrow"/>
          <w:b/>
          <w:bCs/>
        </w:rPr>
        <w:t> </w:t>
      </w:r>
      <w:r w:rsidR="009B664C" w:rsidRPr="00F53030">
        <w:rPr>
          <w:rFonts w:ascii="Arial Narrow" w:hAnsi="Arial Narrow"/>
          <w:b/>
          <w:bCs/>
        </w:rPr>
        <w:t>explicitées ci-après</w:t>
      </w:r>
      <w:r w:rsidR="009B664C" w:rsidRPr="00F53030">
        <w:rPr>
          <w:rFonts w:ascii="Arial Narrow" w:hAnsi="Arial Narrow"/>
        </w:rPr>
        <w:t xml:space="preserve"> :</w:t>
      </w:r>
      <w:r w:rsidR="00BB44D7" w:rsidRPr="00F53030">
        <w:rPr>
          <w:rFonts w:ascii="Arial Narrow" w:hAnsi="Arial Narrow"/>
        </w:rPr>
        <w:t xml:space="preserve"> </w:t>
      </w:r>
    </w:p>
    <w:p w14:paraId="470ABBA3" w14:textId="30E93903" w:rsidR="00F53030" w:rsidRPr="00F53030" w:rsidRDefault="00DE7CDB" w:rsidP="00F53030">
      <w:pPr>
        <w:pStyle w:val="Paragraphedeliste"/>
        <w:numPr>
          <w:ilvl w:val="0"/>
          <w:numId w:val="1"/>
        </w:numPr>
        <w:spacing w:after="120" w:line="240" w:lineRule="auto"/>
        <w:ind w:left="357" w:hanging="357"/>
        <w:rPr>
          <w:rFonts w:ascii="Arial Narrow" w:eastAsia="Lato" w:hAnsi="Arial Narrow" w:cs="Lato"/>
          <w:i/>
          <w:color w:val="222222"/>
          <w:sz w:val="4"/>
          <w:szCs w:val="4"/>
        </w:rPr>
      </w:pPr>
      <w:r w:rsidRPr="00F53030">
        <w:rPr>
          <w:rFonts w:ascii="Arial Narrow" w:hAnsi="Arial Narrow"/>
          <w:b/>
          <w:bCs/>
        </w:rPr>
        <w:t>La décision entérinée par</w:t>
      </w:r>
      <w:r w:rsidR="00EF00DE" w:rsidRPr="00F53030">
        <w:rPr>
          <w:rFonts w:ascii="Arial Narrow" w:hAnsi="Arial Narrow"/>
          <w:b/>
          <w:bCs/>
        </w:rPr>
        <w:t xml:space="preserve"> </w:t>
      </w:r>
      <w:r w:rsidR="00EF00DE" w:rsidRPr="00F53030">
        <w:rPr>
          <w:rFonts w:ascii="Arial Narrow" w:hAnsi="Arial Narrow"/>
          <w:b/>
          <w:bCs/>
        </w:rPr>
        <w:t>l’arrêté n°DDT-2023-1575</w:t>
      </w:r>
      <w:r w:rsidR="00EF00DE" w:rsidRPr="00F53030">
        <w:rPr>
          <w:rFonts w:ascii="Arial Narrow" w:hAnsi="Arial Narrow"/>
        </w:rPr>
        <w:t xml:space="preserve"> </w:t>
      </w:r>
      <w:r w:rsidR="00EF00DE" w:rsidRPr="00F53030">
        <w:rPr>
          <w:rFonts w:ascii="Arial Narrow" w:hAnsi="Arial Narrow"/>
          <w:b/>
          <w:bCs/>
        </w:rPr>
        <w:t>ne tient aucunement compte</w:t>
      </w:r>
      <w:r w:rsidR="009C7452" w:rsidRPr="00F53030">
        <w:rPr>
          <w:rFonts w:ascii="Arial Narrow" w:hAnsi="Arial Narrow"/>
          <w:b/>
          <w:bCs/>
        </w:rPr>
        <w:t xml:space="preserve"> des</w:t>
      </w:r>
      <w:r w:rsidR="001955BD" w:rsidRPr="00F53030">
        <w:rPr>
          <w:rFonts w:ascii="Arial Narrow" w:hAnsi="Arial Narrow"/>
        </w:rPr>
        <w:t xml:space="preserve"> </w:t>
      </w:r>
      <w:r w:rsidR="001955BD" w:rsidRPr="00F53030">
        <w:rPr>
          <w:rFonts w:ascii="Arial Narrow" w:hAnsi="Arial Narrow"/>
          <w:b/>
          <w:bCs/>
        </w:rPr>
        <w:t xml:space="preserve">plaintes exponentielles de la part des riverains </w:t>
      </w:r>
      <w:r w:rsidR="001955BD" w:rsidRPr="00F53030">
        <w:rPr>
          <w:rFonts w:ascii="Arial Narrow" w:hAnsi="Arial Narrow"/>
        </w:rPr>
        <w:t xml:space="preserve">du champ de tir de Sacconges au sujet des </w:t>
      </w:r>
      <w:r w:rsidR="001955BD" w:rsidRPr="00F53030">
        <w:rPr>
          <w:rFonts w:ascii="Arial Narrow" w:hAnsi="Arial Narrow"/>
          <w:b/>
          <w:bCs/>
        </w:rPr>
        <w:t xml:space="preserve">nuisances sonores </w:t>
      </w:r>
      <w:r w:rsidR="001955BD" w:rsidRPr="00F53030">
        <w:rPr>
          <w:rFonts w:ascii="Arial Narrow" w:hAnsi="Arial Narrow"/>
          <w:b/>
          <w:bCs/>
        </w:rPr>
        <w:t xml:space="preserve">déjà </w:t>
      </w:r>
      <w:r w:rsidR="001955BD" w:rsidRPr="00F53030">
        <w:rPr>
          <w:rFonts w:ascii="Arial Narrow" w:hAnsi="Arial Narrow"/>
          <w:b/>
          <w:bCs/>
        </w:rPr>
        <w:t>causées par le champ de tir actuel TC01</w:t>
      </w:r>
      <w:r w:rsidR="000E1537" w:rsidRPr="00F53030">
        <w:rPr>
          <w:rFonts w:ascii="Arial Narrow" w:hAnsi="Arial Narrow"/>
          <w:b/>
          <w:bCs/>
        </w:rPr>
        <w:t> </w:t>
      </w:r>
      <w:r w:rsidR="00067CB5" w:rsidRPr="00F53030">
        <w:rPr>
          <w:rFonts w:ascii="Arial Narrow" w:hAnsi="Arial Narrow"/>
        </w:rPr>
        <w:t xml:space="preserve">et </w:t>
      </w:r>
      <w:r w:rsidR="00067CB5" w:rsidRPr="00F53030">
        <w:rPr>
          <w:rFonts w:ascii="Arial Narrow" w:hAnsi="Arial Narrow"/>
          <w:b/>
          <w:bCs/>
        </w:rPr>
        <w:t xml:space="preserve">des nuisances futures engendrées par l’utilisation simultanée du TC01 et du </w:t>
      </w:r>
      <w:r w:rsidR="00EF00DE" w:rsidRPr="00F53030">
        <w:rPr>
          <w:rFonts w:ascii="Arial Narrow" w:hAnsi="Arial Narrow"/>
          <w:b/>
          <w:bCs/>
        </w:rPr>
        <w:t>stand de tir évolutif</w:t>
      </w:r>
      <w:r w:rsidR="00EF00DE" w:rsidRPr="00F53030">
        <w:rPr>
          <w:rFonts w:ascii="Arial Narrow" w:hAnsi="Arial Narrow"/>
        </w:rPr>
        <w:t xml:space="preserve"> dont la construction est </w:t>
      </w:r>
      <w:r w:rsidR="00BC7DBD" w:rsidRPr="00F53030">
        <w:rPr>
          <w:rFonts w:ascii="Arial Narrow" w:hAnsi="Arial Narrow"/>
        </w:rPr>
        <w:t>accordée</w:t>
      </w:r>
      <w:r w:rsidR="00EF00DE" w:rsidRPr="00F53030">
        <w:rPr>
          <w:rFonts w:ascii="Arial Narrow" w:hAnsi="Arial Narrow"/>
        </w:rPr>
        <w:t xml:space="preserve"> par </w:t>
      </w:r>
      <w:r w:rsidR="009A0641" w:rsidRPr="00F53030">
        <w:rPr>
          <w:rFonts w:ascii="Arial Narrow" w:hAnsi="Arial Narrow"/>
        </w:rPr>
        <w:t xml:space="preserve">cet arrêté </w:t>
      </w:r>
      <w:r w:rsidR="00BC7DBD" w:rsidRPr="00F53030">
        <w:rPr>
          <w:rFonts w:ascii="Arial Narrow" w:hAnsi="Arial Narrow"/>
        </w:rPr>
        <w:t xml:space="preserve">: </w:t>
      </w:r>
      <w:r w:rsidR="00F53030">
        <w:rPr>
          <w:rFonts w:ascii="Arial Narrow" w:hAnsi="Arial Narrow"/>
          <w:sz w:val="24"/>
          <w:szCs w:val="24"/>
        </w:rPr>
        <w:br/>
      </w:r>
    </w:p>
    <w:p w14:paraId="2ED6299C" w14:textId="4D79B7DE" w:rsidR="00F53030" w:rsidRDefault="00F53030" w:rsidP="00F53030">
      <w:pPr>
        <w:pStyle w:val="Paragraphedeliste"/>
        <w:spacing w:after="120" w:line="240" w:lineRule="auto"/>
        <w:ind w:left="357"/>
        <w:rPr>
          <w:rFonts w:ascii="Arial Narrow" w:eastAsia="Lato" w:hAnsi="Arial Narrow" w:cs="Lato"/>
          <w:color w:val="222222"/>
        </w:rPr>
      </w:pPr>
      <w:r>
        <w:rPr>
          <w:rFonts w:ascii="Arial Narrow" w:eastAsia="Lato" w:hAnsi="Arial Narrow" w:cs="Lato"/>
          <w:i/>
          <w:color w:val="222222"/>
          <w:sz w:val="28"/>
          <w:szCs w:val="28"/>
        </w:rPr>
        <w:t xml:space="preserve"> </w:t>
      </w:r>
      <w:r w:rsidRPr="00BB44D7">
        <w:rPr>
          <w:rFonts w:ascii="Arial Narrow" w:hAnsi="Arial Narrow"/>
        </w:rPr>
        <w:t xml:space="preserve">- </w:t>
      </w:r>
      <w:r w:rsidRPr="00BB44D7">
        <w:rPr>
          <w:rFonts w:ascii="Arial Narrow" w:hAnsi="Arial Narrow"/>
          <w:b/>
          <w:bCs/>
        </w:rPr>
        <w:t>observations multiples sur les nuisances déjà subies</w:t>
      </w:r>
      <w:r w:rsidRPr="00BB44D7">
        <w:rPr>
          <w:rFonts w:ascii="Arial Narrow" w:hAnsi="Arial Narrow"/>
        </w:rPr>
        <w:t xml:space="preserve"> par les riverains mentionnées dans </w:t>
      </w:r>
      <w:r w:rsidRPr="00BB44D7">
        <w:rPr>
          <w:rFonts w:ascii="Arial Narrow" w:hAnsi="Arial Narrow"/>
          <w:b/>
          <w:bCs/>
        </w:rPr>
        <w:t>les conclusions du rapport d’enquête publique du 27 Octobre 2023</w:t>
      </w:r>
      <w:r w:rsidRPr="00BB44D7">
        <w:rPr>
          <w:rFonts w:ascii="Arial Narrow" w:hAnsi="Arial Narrow"/>
        </w:rPr>
        <w:t xml:space="preserve"> (pages 9 à 22 des conclusions de l’enquête publique), </w:t>
      </w:r>
      <w:r>
        <w:rPr>
          <w:rFonts w:ascii="Arial Narrow" w:hAnsi="Arial Narrow"/>
        </w:rPr>
        <w:br/>
      </w:r>
      <w:r w:rsidRPr="00F53030">
        <w:rPr>
          <w:rFonts w:ascii="Arial Narrow" w:hAnsi="Arial Narrow"/>
          <w:sz w:val="4"/>
          <w:szCs w:val="4"/>
        </w:rPr>
        <w:br/>
      </w:r>
      <w:r w:rsidRPr="00BB44D7">
        <w:rPr>
          <w:rFonts w:ascii="Arial Narrow" w:hAnsi="Arial Narrow"/>
        </w:rPr>
        <w:t xml:space="preserve">- </w:t>
      </w:r>
      <w:r w:rsidRPr="00F53030">
        <w:rPr>
          <w:rFonts w:ascii="Arial Narrow" w:hAnsi="Arial Narrow"/>
          <w:b/>
          <w:bCs/>
        </w:rPr>
        <w:t xml:space="preserve">signatures </w:t>
      </w:r>
      <w:r w:rsidRPr="00BB44D7">
        <w:rPr>
          <w:rFonts w:ascii="Arial Narrow" w:hAnsi="Arial Narrow"/>
        </w:rPr>
        <w:t>d’</w:t>
      </w:r>
      <w:r w:rsidRPr="00BB44D7">
        <w:rPr>
          <w:rFonts w:ascii="Arial Narrow" w:hAnsi="Arial Narrow"/>
          <w:b/>
          <w:bCs/>
        </w:rPr>
        <w:t>une</w:t>
      </w:r>
      <w:r w:rsidRPr="00BB44D7">
        <w:rPr>
          <w:rFonts w:ascii="Arial Narrow" w:hAnsi="Arial Narrow"/>
        </w:rPr>
        <w:t xml:space="preserve"> </w:t>
      </w:r>
      <w:r w:rsidRPr="00BB44D7">
        <w:rPr>
          <w:rFonts w:ascii="Arial Narrow" w:hAnsi="Arial Narrow"/>
          <w:b/>
          <w:bCs/>
        </w:rPr>
        <w:t>pétition en ligne </w:t>
      </w:r>
      <w:r w:rsidRPr="00BB44D7">
        <w:rPr>
          <w:rFonts w:ascii="Arial Narrow" w:hAnsi="Arial Narrow"/>
        </w:rPr>
        <w:t xml:space="preserve">contre ce nouveau stand de tir évolutif : </w:t>
      </w:r>
      <w:hyperlink r:id="rId8" w:history="1">
        <w:r w:rsidRPr="00BB44D7">
          <w:rPr>
            <w:rStyle w:val="Lienhypertexte"/>
            <w:rFonts w:ascii="Arial Narrow" w:hAnsi="Arial Narrow"/>
          </w:rPr>
          <w:t>https://www.mesopinions.com/petition/social/aux-nuisances-supplementaires-champ-tir-agglo/221029</w:t>
        </w:r>
      </w:hyperlink>
      <w:r w:rsidRPr="00BB44D7">
        <w:rPr>
          <w:rFonts w:ascii="Arial Narrow" w:hAnsi="Arial Narrow"/>
        </w:rPr>
        <w:t xml:space="preserve">, </w:t>
      </w:r>
      <w:r>
        <w:rPr>
          <w:rFonts w:ascii="Arial Narrow" w:hAnsi="Arial Narrow"/>
        </w:rPr>
        <w:br/>
      </w:r>
      <w:r w:rsidRPr="00F53030">
        <w:rPr>
          <w:rFonts w:ascii="Arial Narrow" w:hAnsi="Arial Narrow"/>
          <w:sz w:val="4"/>
          <w:szCs w:val="4"/>
        </w:rPr>
        <w:br/>
      </w:r>
      <w:r w:rsidRPr="00BB44D7">
        <w:rPr>
          <w:rFonts w:ascii="Arial Narrow" w:hAnsi="Arial Narrow"/>
        </w:rPr>
        <w:t xml:space="preserve">- </w:t>
      </w:r>
      <w:r w:rsidRPr="00F53030">
        <w:rPr>
          <w:rFonts w:ascii="Arial Narrow" w:hAnsi="Arial Narrow"/>
          <w:b/>
          <w:bCs/>
        </w:rPr>
        <w:t>création d’une</w:t>
      </w:r>
      <w:r w:rsidRPr="00BB44D7">
        <w:rPr>
          <w:rFonts w:ascii="Arial Narrow" w:hAnsi="Arial Narrow"/>
        </w:rPr>
        <w:t xml:space="preserve"> </w:t>
      </w:r>
      <w:r w:rsidRPr="00BB44D7">
        <w:rPr>
          <w:rFonts w:ascii="Arial Narrow" w:hAnsi="Arial Narrow"/>
          <w:b/>
          <w:bCs/>
        </w:rPr>
        <w:t>association de défense des droits des riverains de Seynod :</w:t>
      </w:r>
      <w:r w:rsidRPr="00BB44D7">
        <w:rPr>
          <w:rFonts w:ascii="Arial Narrow" w:hAnsi="Arial Narrow"/>
        </w:rPr>
        <w:t xml:space="preserve"> ADDRS74,</w:t>
      </w:r>
      <w:r>
        <w:rPr>
          <w:rFonts w:ascii="Arial Narrow" w:hAnsi="Arial Narrow"/>
        </w:rPr>
        <w:br/>
      </w:r>
      <w:r w:rsidRPr="00F53030">
        <w:rPr>
          <w:rFonts w:ascii="Arial Narrow" w:hAnsi="Arial Narrow"/>
          <w:sz w:val="4"/>
          <w:szCs w:val="4"/>
        </w:rPr>
        <w:br/>
      </w:r>
      <w:r w:rsidRPr="00BB44D7">
        <w:rPr>
          <w:rFonts w:ascii="Arial Narrow" w:hAnsi="Arial Narrow"/>
        </w:rPr>
        <w:t xml:space="preserve">- </w:t>
      </w:r>
      <w:r w:rsidRPr="00F53030">
        <w:rPr>
          <w:rFonts w:ascii="Arial Narrow" w:hAnsi="Arial Narrow"/>
          <w:b/>
          <w:bCs/>
        </w:rPr>
        <w:t>envois de</w:t>
      </w:r>
      <w:r w:rsidRPr="00BB44D7">
        <w:rPr>
          <w:rFonts w:ascii="Arial Narrow" w:hAnsi="Arial Narrow"/>
        </w:rPr>
        <w:t xml:space="preserve"> </w:t>
      </w:r>
      <w:r w:rsidRPr="00BB44D7">
        <w:rPr>
          <w:rFonts w:ascii="Arial Narrow" w:hAnsi="Arial Narrow"/>
          <w:b/>
          <w:bCs/>
        </w:rPr>
        <w:t xml:space="preserve">nombreux recours gracieux </w:t>
      </w:r>
      <w:r w:rsidRPr="00BB44D7">
        <w:rPr>
          <w:rFonts w:ascii="Arial Narrow" w:hAnsi="Arial Narrow"/>
          <w:b/>
          <w:bCs/>
          <w:u w:val="single"/>
        </w:rPr>
        <w:t>sans aucun retour</w:t>
      </w:r>
      <w:r w:rsidRPr="00BB44D7">
        <w:rPr>
          <w:rFonts w:ascii="Arial Narrow" w:hAnsi="Arial Narrow"/>
          <w:b/>
          <w:bCs/>
        </w:rPr>
        <w:t xml:space="preserve">, </w:t>
      </w:r>
      <w:r w:rsidRPr="00BB44D7">
        <w:rPr>
          <w:rFonts w:ascii="Arial Narrow" w:eastAsia="Lato" w:hAnsi="Arial Narrow" w:cs="Lato"/>
          <w:b/>
          <w:bCs/>
          <w:color w:val="222222"/>
        </w:rPr>
        <w:t xml:space="preserve">à l’encontre de la délibération lacunaire </w:t>
      </w:r>
      <w:r w:rsidRPr="00BB44D7">
        <w:rPr>
          <w:rFonts w:ascii="Arial Narrow" w:eastAsia="Lato" w:hAnsi="Arial Narrow" w:cs="Lato"/>
          <w:b/>
          <w:bCs/>
        </w:rPr>
        <w:t>DEL-2023-280</w:t>
      </w:r>
      <w:r w:rsidRPr="00BB44D7">
        <w:rPr>
          <w:rFonts w:ascii="Arial Narrow" w:eastAsia="Lato" w:hAnsi="Arial Narrow" w:cs="Lato"/>
        </w:rPr>
        <w:t xml:space="preserve"> </w:t>
      </w:r>
      <w:r w:rsidRPr="00BB44D7">
        <w:rPr>
          <w:rFonts w:ascii="Arial Narrow" w:eastAsia="Lato" w:hAnsi="Arial Narrow" w:cs="Lato"/>
          <w:color w:val="222222"/>
        </w:rPr>
        <w:t>du Conseil Communautaire du Grand Annecy en date du 16 Novembre 2023 approuvant la Déclaration de projet emportant mise en compatibilité pour le Plan Local d’Urbanisme de Seynod pour l’aménagement du STOE au champ de tir de Sacconges,</w:t>
      </w:r>
      <w:r>
        <w:rPr>
          <w:rFonts w:ascii="Arial Narrow" w:eastAsia="Lato" w:hAnsi="Arial Narrow" w:cs="Lato"/>
          <w:color w:val="222222"/>
        </w:rPr>
        <w:br/>
      </w:r>
      <w:r w:rsidRPr="00F53030">
        <w:rPr>
          <w:rFonts w:ascii="Arial Narrow" w:eastAsia="Lato" w:hAnsi="Arial Narrow" w:cs="Lato"/>
          <w:color w:val="222222"/>
          <w:sz w:val="4"/>
          <w:szCs w:val="4"/>
        </w:rPr>
        <w:br/>
      </w:r>
      <w:r w:rsidRPr="00BB44D7">
        <w:rPr>
          <w:rFonts w:ascii="Arial Narrow" w:hAnsi="Arial Narrow"/>
        </w:rPr>
        <w:t xml:space="preserve">- </w:t>
      </w:r>
      <w:r w:rsidRPr="00F53030">
        <w:rPr>
          <w:rFonts w:ascii="Arial Narrow" w:hAnsi="Arial Narrow"/>
          <w:b/>
          <w:bCs/>
        </w:rPr>
        <w:t>envois de</w:t>
      </w:r>
      <w:r w:rsidRPr="00BB44D7">
        <w:rPr>
          <w:rFonts w:ascii="Arial Narrow" w:hAnsi="Arial Narrow"/>
        </w:rPr>
        <w:t xml:space="preserve"> </w:t>
      </w:r>
      <w:r w:rsidRPr="00BB44D7">
        <w:rPr>
          <w:rFonts w:ascii="Arial Narrow" w:hAnsi="Arial Narrow"/>
          <w:b/>
          <w:bCs/>
        </w:rPr>
        <w:t>nombreux r</w:t>
      </w:r>
      <w:r w:rsidRPr="00BB44D7">
        <w:rPr>
          <w:rFonts w:ascii="Arial Narrow" w:eastAsia="Lato" w:hAnsi="Arial Narrow" w:cs="Lato"/>
          <w:b/>
          <w:bCs/>
          <w:color w:val="222222"/>
        </w:rPr>
        <w:t xml:space="preserve">ecours gracieux </w:t>
      </w:r>
      <w:r w:rsidRPr="00BB44D7">
        <w:rPr>
          <w:rFonts w:ascii="Arial Narrow" w:hAnsi="Arial Narrow"/>
          <w:b/>
          <w:bCs/>
          <w:u w:val="single"/>
        </w:rPr>
        <w:t>sans aucun retour</w:t>
      </w:r>
      <w:r w:rsidRPr="00BB44D7">
        <w:rPr>
          <w:rFonts w:ascii="Arial Narrow" w:hAnsi="Arial Narrow"/>
          <w:b/>
          <w:bCs/>
        </w:rPr>
        <w:t xml:space="preserve">, </w:t>
      </w:r>
      <w:r w:rsidRPr="00BB44D7">
        <w:rPr>
          <w:rFonts w:ascii="Arial Narrow" w:eastAsia="Lato" w:hAnsi="Arial Narrow" w:cs="Lato"/>
          <w:b/>
          <w:bCs/>
          <w:color w:val="222222"/>
        </w:rPr>
        <w:t>à l’encontre de l’arrêté n°DDT-2023-1505</w:t>
      </w:r>
      <w:r w:rsidRPr="00BB44D7">
        <w:rPr>
          <w:rFonts w:ascii="Arial Narrow" w:eastAsia="Lato" w:hAnsi="Arial Narrow" w:cs="Lato"/>
          <w:color w:val="222222"/>
        </w:rPr>
        <w:t xml:space="preserve"> en date du 1</w:t>
      </w:r>
      <w:r w:rsidRPr="00BB44D7">
        <w:rPr>
          <w:rFonts w:ascii="Arial Narrow" w:eastAsia="Lato" w:hAnsi="Arial Narrow" w:cs="Lato"/>
          <w:color w:val="222222"/>
          <w:vertAlign w:val="superscript"/>
        </w:rPr>
        <w:t>er</w:t>
      </w:r>
      <w:r w:rsidRPr="00BB44D7">
        <w:rPr>
          <w:rFonts w:ascii="Arial Narrow" w:eastAsia="Lato" w:hAnsi="Arial Narrow" w:cs="Lato"/>
          <w:color w:val="222222"/>
        </w:rPr>
        <w:t xml:space="preserve"> décembre 2023 portant déclaration de projet emportant mise en comptabilité du Plan Local d’Urbanisme de la commune déléguée de Seynod pour l’aménagement d’un stand de tir ouvert évolutif sur le champ de tir militaire de Sacconges, publié le 12 décembre 2023.</w:t>
      </w:r>
    </w:p>
    <w:p w14:paraId="57ECBCAF" w14:textId="305ECD9B" w:rsidR="00F53030" w:rsidRDefault="00F53030" w:rsidP="00F53030">
      <w:pPr>
        <w:pStyle w:val="Paragraphedeliste"/>
        <w:spacing w:after="120" w:line="240" w:lineRule="auto"/>
        <w:ind w:left="357"/>
        <w:rPr>
          <w:rFonts w:ascii="Arial Narrow" w:eastAsia="Lato" w:hAnsi="Arial Narrow" w:cs="Lato"/>
          <w:i/>
          <w:color w:val="222222"/>
          <w:sz w:val="28"/>
          <w:szCs w:val="28"/>
        </w:rPr>
      </w:pPr>
    </w:p>
    <w:p w14:paraId="0C5E85C7" w14:textId="5042A99A" w:rsidR="00F53030" w:rsidRDefault="00DE7CDB" w:rsidP="00F53030">
      <w:pPr>
        <w:pStyle w:val="Paragraphedeliste"/>
        <w:numPr>
          <w:ilvl w:val="0"/>
          <w:numId w:val="1"/>
        </w:numPr>
        <w:spacing w:after="120" w:line="240" w:lineRule="auto"/>
        <w:ind w:left="357" w:hanging="357"/>
        <w:rPr>
          <w:rFonts w:ascii="Arial Narrow" w:hAnsi="Arial Narrow"/>
        </w:rPr>
      </w:pPr>
      <w:r w:rsidRPr="00F53030">
        <w:rPr>
          <w:rFonts w:ascii="Arial Narrow" w:hAnsi="Arial Narrow"/>
          <w:b/>
          <w:bCs/>
        </w:rPr>
        <w:t xml:space="preserve">Les études acoustiques </w:t>
      </w:r>
      <w:r w:rsidRPr="00F53030">
        <w:rPr>
          <w:rFonts w:ascii="Arial Narrow" w:hAnsi="Arial Narrow"/>
        </w:rPr>
        <w:t>réalisées</w:t>
      </w:r>
      <w:r w:rsidR="002A4D11" w:rsidRPr="00F53030">
        <w:rPr>
          <w:rFonts w:ascii="Arial Narrow" w:hAnsi="Arial Narrow"/>
        </w:rPr>
        <w:t xml:space="preserve"> en</w:t>
      </w:r>
      <w:r w:rsidR="00655B28" w:rsidRPr="00F53030">
        <w:rPr>
          <w:rFonts w:ascii="Arial Narrow" w:hAnsi="Arial Narrow"/>
        </w:rPr>
        <w:t xml:space="preserve"> décembre</w:t>
      </w:r>
      <w:r w:rsidR="002A4D11" w:rsidRPr="00F53030">
        <w:rPr>
          <w:rFonts w:ascii="Arial Narrow" w:hAnsi="Arial Narrow"/>
        </w:rPr>
        <w:t xml:space="preserve"> 2016</w:t>
      </w:r>
      <w:r w:rsidR="000726E8" w:rsidRPr="00F53030">
        <w:rPr>
          <w:rFonts w:ascii="Arial Narrow" w:hAnsi="Arial Narrow"/>
        </w:rPr>
        <w:t xml:space="preserve"> par Rez’on et en </w:t>
      </w:r>
      <w:r w:rsidR="00655B28" w:rsidRPr="00F53030">
        <w:rPr>
          <w:rFonts w:ascii="Arial Narrow" w:hAnsi="Arial Narrow"/>
        </w:rPr>
        <w:t xml:space="preserve">Septembre </w:t>
      </w:r>
      <w:r w:rsidR="00687617" w:rsidRPr="00F53030">
        <w:rPr>
          <w:rFonts w:ascii="Arial Narrow" w:hAnsi="Arial Narrow"/>
        </w:rPr>
        <w:t>2022 par ACOUSTB</w:t>
      </w:r>
      <w:r w:rsidR="002A4D11" w:rsidRPr="00F53030">
        <w:rPr>
          <w:rFonts w:ascii="Arial Narrow" w:hAnsi="Arial Narrow"/>
        </w:rPr>
        <w:t xml:space="preserve"> </w:t>
      </w:r>
      <w:r w:rsidR="00655B28" w:rsidRPr="00F53030">
        <w:rPr>
          <w:rFonts w:ascii="Arial Narrow" w:hAnsi="Arial Narrow"/>
        </w:rPr>
        <w:t>–</w:t>
      </w:r>
      <w:r w:rsidRPr="00F53030">
        <w:rPr>
          <w:rFonts w:ascii="Arial Narrow" w:hAnsi="Arial Narrow"/>
        </w:rPr>
        <w:t xml:space="preserve"> </w:t>
      </w:r>
      <w:r w:rsidR="00655B28" w:rsidRPr="00F53030">
        <w:rPr>
          <w:rFonts w:ascii="Arial Narrow" w:hAnsi="Arial Narrow"/>
          <w:b/>
          <w:bCs/>
        </w:rPr>
        <w:t xml:space="preserve">aux résultats </w:t>
      </w:r>
      <w:r w:rsidRPr="00F53030">
        <w:rPr>
          <w:rFonts w:ascii="Arial Narrow" w:hAnsi="Arial Narrow"/>
          <w:b/>
          <w:bCs/>
        </w:rPr>
        <w:t>déjà alarmants</w:t>
      </w:r>
      <w:r w:rsidR="00780926" w:rsidRPr="00F53030">
        <w:rPr>
          <w:rFonts w:ascii="Arial Narrow" w:hAnsi="Arial Narrow"/>
        </w:rPr>
        <w:t xml:space="preserve"> </w:t>
      </w:r>
      <w:r w:rsidR="002A4D11" w:rsidRPr="00F53030">
        <w:rPr>
          <w:rFonts w:ascii="Arial Narrow" w:hAnsi="Arial Narrow"/>
        </w:rPr>
        <w:t>-</w:t>
      </w:r>
      <w:r w:rsidR="00195BF2" w:rsidRPr="00F53030">
        <w:rPr>
          <w:rFonts w:ascii="Arial Narrow" w:hAnsi="Arial Narrow"/>
          <w:b/>
          <w:bCs/>
        </w:rPr>
        <w:t xml:space="preserve"> sur lesquelles se basent les décisions et conclusions de l’enquête publique du 27 Octobre 2023</w:t>
      </w:r>
      <w:r w:rsidR="00195BF2" w:rsidRPr="00F53030">
        <w:rPr>
          <w:rFonts w:ascii="Arial Narrow" w:hAnsi="Arial Narrow"/>
        </w:rPr>
        <w:t xml:space="preserve">, </w:t>
      </w:r>
      <w:r w:rsidR="00195BF2" w:rsidRPr="00F53030">
        <w:rPr>
          <w:rFonts w:ascii="Arial Narrow" w:hAnsi="Arial Narrow"/>
          <w:b/>
          <w:bCs/>
        </w:rPr>
        <w:t xml:space="preserve">sont non réalistes </w:t>
      </w:r>
      <w:r w:rsidR="0079114C" w:rsidRPr="00F53030">
        <w:rPr>
          <w:rFonts w:ascii="Arial Narrow" w:hAnsi="Arial Narrow"/>
          <w:b/>
          <w:bCs/>
        </w:rPr>
        <w:t xml:space="preserve">et carencées </w:t>
      </w:r>
      <w:r w:rsidR="00195BF2" w:rsidRPr="00F53030">
        <w:rPr>
          <w:rFonts w:ascii="Arial Narrow" w:hAnsi="Arial Narrow"/>
        </w:rPr>
        <w:t>de par de nombreux défauts de calcul en termes de durée, de fréquence, d’intensité et de types d’armes utilisées.</w:t>
      </w:r>
      <w:r w:rsidR="00D15A48" w:rsidRPr="00F53030">
        <w:rPr>
          <w:rFonts w:ascii="Arial Narrow" w:hAnsi="Arial Narrow"/>
        </w:rPr>
        <w:t xml:space="preserve"> </w:t>
      </w:r>
      <w:r w:rsidR="00F53030">
        <w:rPr>
          <w:rFonts w:ascii="Arial Narrow" w:hAnsi="Arial Narrow"/>
        </w:rPr>
        <w:br/>
      </w:r>
      <w:r w:rsidR="00F61503" w:rsidRPr="00F53030">
        <w:rPr>
          <w:rFonts w:ascii="Arial Narrow" w:hAnsi="Arial Narrow"/>
          <w:sz w:val="4"/>
          <w:szCs w:val="4"/>
        </w:rPr>
        <w:br/>
      </w:r>
      <w:r w:rsidR="00F61503" w:rsidRPr="00F53030">
        <w:rPr>
          <w:rFonts w:ascii="Arial Narrow" w:hAnsi="Arial Narrow"/>
        </w:rPr>
        <w:t xml:space="preserve">- </w:t>
      </w:r>
      <w:r w:rsidR="00F61503" w:rsidRPr="00F53030">
        <w:rPr>
          <w:rFonts w:ascii="Arial Narrow" w:hAnsi="Arial Narrow"/>
        </w:rPr>
        <w:t>Aucune</w:t>
      </w:r>
      <w:r w:rsidR="00F61503" w:rsidRPr="00F53030">
        <w:rPr>
          <w:rFonts w:ascii="Arial Narrow" w:hAnsi="Arial Narrow"/>
        </w:rPr>
        <w:t>s</w:t>
      </w:r>
      <w:r w:rsidR="00F61503" w:rsidRPr="00F53030">
        <w:rPr>
          <w:rFonts w:ascii="Arial Narrow" w:hAnsi="Arial Narrow"/>
        </w:rPr>
        <w:t xml:space="preserve"> mesures acoustiques </w:t>
      </w:r>
      <w:r w:rsidR="000B09E6" w:rsidRPr="00F53030">
        <w:rPr>
          <w:rFonts w:ascii="Arial Narrow" w:hAnsi="Arial Narrow"/>
        </w:rPr>
        <w:t xml:space="preserve">opposables </w:t>
      </w:r>
      <w:r w:rsidR="00F61503" w:rsidRPr="00F53030">
        <w:rPr>
          <w:rFonts w:ascii="Arial Narrow" w:hAnsi="Arial Narrow"/>
        </w:rPr>
        <w:t>n’ont été réalisées par d’autres acteurs que le seul pétitionnaire du permis de construire</w:t>
      </w:r>
      <w:r w:rsidR="008D10C7" w:rsidRPr="00F53030">
        <w:rPr>
          <w:rFonts w:ascii="Arial Narrow" w:hAnsi="Arial Narrow"/>
        </w:rPr>
        <w:t xml:space="preserve"> ce qui constitue </w:t>
      </w:r>
      <w:r w:rsidR="008D10C7" w:rsidRPr="00F53030">
        <w:rPr>
          <w:rFonts w:ascii="Arial Narrow" w:hAnsi="Arial Narrow"/>
          <w:b/>
          <w:bCs/>
        </w:rPr>
        <w:t>un défaut d’information et de neutralité évident</w:t>
      </w:r>
      <w:r w:rsidR="008D10C7" w:rsidRPr="00F53030">
        <w:rPr>
          <w:rFonts w:ascii="Arial Narrow" w:hAnsi="Arial Narrow"/>
        </w:rPr>
        <w:t xml:space="preserve">. </w:t>
      </w:r>
      <w:r w:rsidR="00F53030">
        <w:rPr>
          <w:rFonts w:ascii="Arial Narrow" w:hAnsi="Arial Narrow"/>
        </w:rPr>
        <w:br/>
      </w:r>
      <w:r w:rsidR="00D15A48" w:rsidRPr="00F53030">
        <w:rPr>
          <w:rFonts w:ascii="Arial Narrow" w:hAnsi="Arial Narrow"/>
          <w:sz w:val="4"/>
          <w:szCs w:val="4"/>
        </w:rPr>
        <w:br/>
      </w:r>
      <w:r w:rsidR="00D15A48" w:rsidRPr="00F53030">
        <w:rPr>
          <w:rFonts w:ascii="Arial Narrow" w:hAnsi="Arial Narrow"/>
        </w:rPr>
        <w:t xml:space="preserve">- </w:t>
      </w:r>
      <w:r w:rsidR="00D15A48" w:rsidRPr="00F53030">
        <w:rPr>
          <w:rFonts w:ascii="Arial Narrow" w:hAnsi="Arial Narrow"/>
          <w:b/>
          <w:bCs/>
        </w:rPr>
        <w:t>L</w:t>
      </w:r>
      <w:r w:rsidR="00FE3C70" w:rsidRPr="00F53030">
        <w:rPr>
          <w:rFonts w:ascii="Arial Narrow" w:hAnsi="Arial Narrow"/>
          <w:b/>
          <w:bCs/>
        </w:rPr>
        <w:t xml:space="preserve">e choix du point de captage </w:t>
      </w:r>
      <w:r w:rsidR="00E84761" w:rsidRPr="00F53030">
        <w:rPr>
          <w:rFonts w:ascii="Arial Narrow" w:hAnsi="Arial Narrow"/>
          <w:b/>
          <w:bCs/>
        </w:rPr>
        <w:t xml:space="preserve">sonore </w:t>
      </w:r>
      <w:r w:rsidR="00FE3C70" w:rsidRPr="00F53030">
        <w:rPr>
          <w:rFonts w:ascii="Arial Narrow" w:hAnsi="Arial Narrow"/>
          <w:b/>
          <w:bCs/>
        </w:rPr>
        <w:t xml:space="preserve">PF2 </w:t>
      </w:r>
      <w:r w:rsidR="00E84761" w:rsidRPr="00F53030">
        <w:rPr>
          <w:rFonts w:ascii="Arial Narrow" w:hAnsi="Arial Narrow"/>
          <w:b/>
          <w:bCs/>
        </w:rPr>
        <w:t>de</w:t>
      </w:r>
      <w:r w:rsidR="00111132" w:rsidRPr="00F53030">
        <w:rPr>
          <w:rFonts w:ascii="Arial Narrow" w:hAnsi="Arial Narrow"/>
          <w:b/>
          <w:bCs/>
        </w:rPr>
        <w:t>s</w:t>
      </w:r>
      <w:r w:rsidR="00E84761" w:rsidRPr="00F53030">
        <w:rPr>
          <w:rFonts w:ascii="Arial Narrow" w:hAnsi="Arial Narrow"/>
          <w:b/>
          <w:bCs/>
        </w:rPr>
        <w:t xml:space="preserve"> étude</w:t>
      </w:r>
      <w:r w:rsidR="00111132" w:rsidRPr="00F53030">
        <w:rPr>
          <w:rFonts w:ascii="Arial Narrow" w:hAnsi="Arial Narrow"/>
          <w:b/>
          <w:bCs/>
        </w:rPr>
        <w:t>s</w:t>
      </w:r>
      <w:r w:rsidR="00E84761" w:rsidRPr="00F53030">
        <w:rPr>
          <w:rFonts w:ascii="Arial Narrow" w:hAnsi="Arial Narrow"/>
          <w:b/>
          <w:bCs/>
        </w:rPr>
        <w:t xml:space="preserve"> de 2016 </w:t>
      </w:r>
      <w:r w:rsidR="007C34DE" w:rsidRPr="00F53030">
        <w:rPr>
          <w:rFonts w:ascii="Arial Narrow" w:hAnsi="Arial Narrow"/>
          <w:b/>
          <w:bCs/>
        </w:rPr>
        <w:t xml:space="preserve">et 2022 </w:t>
      </w:r>
      <w:r w:rsidR="009B20FC" w:rsidRPr="00F53030">
        <w:rPr>
          <w:rFonts w:ascii="Arial Narrow" w:hAnsi="Arial Narrow"/>
          <w:b/>
          <w:bCs/>
        </w:rPr>
        <w:t>est</w:t>
      </w:r>
      <w:r w:rsidR="00FE3C70" w:rsidRPr="00F53030">
        <w:rPr>
          <w:rFonts w:ascii="Arial Narrow" w:hAnsi="Arial Narrow"/>
          <w:b/>
          <w:bCs/>
        </w:rPr>
        <w:t xml:space="preserve"> </w:t>
      </w:r>
      <w:r w:rsidR="00075EE0" w:rsidRPr="00F53030">
        <w:rPr>
          <w:rFonts w:ascii="Arial Narrow" w:hAnsi="Arial Narrow"/>
          <w:b/>
          <w:bCs/>
        </w:rPr>
        <w:t>ineffectif</w:t>
      </w:r>
      <w:r w:rsidR="00EE7C0E" w:rsidRPr="00F53030">
        <w:rPr>
          <w:rFonts w:ascii="Arial Narrow" w:hAnsi="Arial Narrow"/>
          <w:b/>
          <w:bCs/>
        </w:rPr>
        <w:t xml:space="preserve"> et révélateur d</w:t>
      </w:r>
      <w:r w:rsidR="00C13C4C" w:rsidRPr="00F53030">
        <w:rPr>
          <w:rFonts w:ascii="Arial Narrow" w:hAnsi="Arial Narrow"/>
          <w:b/>
          <w:bCs/>
        </w:rPr>
        <w:t xml:space="preserve">e lacunes </w:t>
      </w:r>
      <w:r w:rsidR="003F70B6" w:rsidRPr="00F53030">
        <w:rPr>
          <w:rFonts w:ascii="Arial Narrow" w:hAnsi="Arial Narrow"/>
          <w:b/>
          <w:bCs/>
        </w:rPr>
        <w:t>graves</w:t>
      </w:r>
      <w:r w:rsidR="009B20FC" w:rsidRPr="00F53030">
        <w:rPr>
          <w:rFonts w:ascii="Arial Narrow" w:hAnsi="Arial Narrow"/>
          <w:b/>
          <w:bCs/>
        </w:rPr>
        <w:t xml:space="preserve">. </w:t>
      </w:r>
      <w:r w:rsidR="009B20FC" w:rsidRPr="00F53030">
        <w:rPr>
          <w:rFonts w:ascii="Arial Narrow" w:hAnsi="Arial Narrow"/>
          <w:b/>
          <w:bCs/>
        </w:rPr>
        <w:br/>
      </w:r>
      <w:r w:rsidR="009B20FC" w:rsidRPr="00F53030">
        <w:rPr>
          <w:rFonts w:ascii="Arial Narrow" w:hAnsi="Arial Narrow"/>
        </w:rPr>
        <w:t>En 2016,</w:t>
      </w:r>
      <w:r w:rsidR="00075EE0" w:rsidRPr="00F53030">
        <w:rPr>
          <w:rFonts w:ascii="Arial Narrow" w:hAnsi="Arial Narrow"/>
        </w:rPr>
        <w:t xml:space="preserve"> au bord d’une route à fort traffic et non au niveau des </w:t>
      </w:r>
      <w:r w:rsidR="0058281D" w:rsidRPr="00F53030">
        <w:rPr>
          <w:rFonts w:ascii="Arial Narrow" w:hAnsi="Arial Narrow"/>
        </w:rPr>
        <w:t xml:space="preserve">nombreux </w:t>
      </w:r>
      <w:r w:rsidR="00075EE0" w:rsidRPr="00F53030">
        <w:rPr>
          <w:rFonts w:ascii="Arial Narrow" w:hAnsi="Arial Narrow"/>
        </w:rPr>
        <w:t>bâtiments d’habitation</w:t>
      </w:r>
      <w:r w:rsidR="0058281D" w:rsidRPr="00F53030">
        <w:rPr>
          <w:rFonts w:ascii="Arial Narrow" w:hAnsi="Arial Narrow"/>
        </w:rPr>
        <w:t xml:space="preserve"> situés juste au-dessus de point</w:t>
      </w:r>
      <w:r w:rsidR="009B20FC" w:rsidRPr="00F53030">
        <w:rPr>
          <w:rFonts w:ascii="Arial Narrow" w:hAnsi="Arial Narrow"/>
        </w:rPr>
        <w:t>, c</w:t>
      </w:r>
      <w:r w:rsidR="008F1FE8" w:rsidRPr="00F53030">
        <w:rPr>
          <w:rFonts w:ascii="Arial Narrow" w:hAnsi="Arial Narrow"/>
        </w:rPr>
        <w:t xml:space="preserve">e point n’a donc pas été interprété et n’a donc pas établi l’état des nuisances sonores pour </w:t>
      </w:r>
      <w:r w:rsidR="00F42B65" w:rsidRPr="00F53030">
        <w:rPr>
          <w:rFonts w:ascii="Arial Narrow" w:hAnsi="Arial Narrow"/>
        </w:rPr>
        <w:t>de nombreux riverains</w:t>
      </w:r>
      <w:r w:rsidR="008F1FE8" w:rsidRPr="00F53030">
        <w:rPr>
          <w:rFonts w:ascii="Arial Narrow" w:hAnsi="Arial Narrow"/>
        </w:rPr>
        <w:t>.</w:t>
      </w:r>
      <w:r w:rsidR="00075EE0" w:rsidRPr="00F53030">
        <w:rPr>
          <w:rFonts w:ascii="Arial Narrow" w:hAnsi="Arial Narrow"/>
        </w:rPr>
        <w:t xml:space="preserve"> </w:t>
      </w:r>
      <w:r w:rsidR="009B20FC" w:rsidRPr="00F53030">
        <w:rPr>
          <w:rFonts w:ascii="Arial Narrow" w:hAnsi="Arial Narrow"/>
        </w:rPr>
        <w:br/>
        <w:t xml:space="preserve">En 2022, ce point n’a pas été déplacé </w:t>
      </w:r>
      <w:r w:rsidR="0023669B" w:rsidRPr="00F53030">
        <w:rPr>
          <w:rFonts w:ascii="Arial Narrow" w:hAnsi="Arial Narrow"/>
        </w:rPr>
        <w:t>pour être plus représentatif des nuisances subies</w:t>
      </w:r>
      <w:r w:rsidR="00D141D5" w:rsidRPr="00F53030">
        <w:rPr>
          <w:rFonts w:ascii="Arial Narrow" w:hAnsi="Arial Narrow"/>
        </w:rPr>
        <w:t xml:space="preserve"> sur un des points les </w:t>
      </w:r>
      <w:r w:rsidR="00D141D5" w:rsidRPr="00F53030">
        <w:rPr>
          <w:rFonts w:ascii="Arial Narrow" w:hAnsi="Arial Narrow"/>
        </w:rPr>
        <w:t>plus proches du champ de tir et représentant la situation de nombreux riverains</w:t>
      </w:r>
      <w:r w:rsidR="00C13C4C" w:rsidRPr="00F53030">
        <w:rPr>
          <w:rFonts w:ascii="Arial Narrow" w:hAnsi="Arial Narrow"/>
        </w:rPr>
        <w:t xml:space="preserve"> du champ de tir</w:t>
      </w:r>
      <w:r w:rsidR="00D141D5" w:rsidRPr="00F53030">
        <w:rPr>
          <w:rFonts w:ascii="Arial Narrow" w:hAnsi="Arial Narrow"/>
        </w:rPr>
        <w:t xml:space="preserve"> (environ 200 logements).</w:t>
      </w:r>
      <w:r w:rsidR="00F53030">
        <w:rPr>
          <w:rFonts w:ascii="Arial Narrow" w:hAnsi="Arial Narrow"/>
        </w:rPr>
        <w:br/>
      </w:r>
      <w:r w:rsidR="00D141D5" w:rsidRPr="00F53030">
        <w:rPr>
          <w:rFonts w:ascii="Arial Narrow" w:hAnsi="Arial Narrow"/>
          <w:sz w:val="4"/>
          <w:szCs w:val="4"/>
        </w:rPr>
        <w:br/>
      </w:r>
      <w:r w:rsidR="009B664C" w:rsidRPr="00F53030">
        <w:rPr>
          <w:rFonts w:ascii="Arial Narrow" w:hAnsi="Arial Narrow"/>
        </w:rPr>
        <w:t xml:space="preserve">- L’étude de 2022, que nous avons pu consulter brièvement, a été réalisé sur une courte durée de 24 heures durant laquelle seuls des tirs au fusil HK416 ont été effectués. Bien que cette étude démontre déjà que « pour chacune des positions du tir sur le stand, </w:t>
      </w:r>
      <w:r w:rsidR="009B664C" w:rsidRPr="00F53030">
        <w:rPr>
          <w:rFonts w:ascii="Arial Narrow" w:hAnsi="Arial Narrow"/>
          <w:b/>
          <w:bCs/>
        </w:rPr>
        <w:t>le seuil d’émergence réglementaire</w:t>
      </w:r>
      <w:r w:rsidR="009B664C" w:rsidRPr="00F53030">
        <w:rPr>
          <w:rFonts w:ascii="Arial Narrow" w:hAnsi="Arial Narrow"/>
        </w:rPr>
        <w:t xml:space="preserve"> (à ne pas dépasser en limite des propriétés des riverains) </w:t>
      </w:r>
      <w:r w:rsidR="009B664C" w:rsidRPr="00F53030">
        <w:rPr>
          <w:rFonts w:ascii="Arial Narrow" w:hAnsi="Arial Narrow"/>
          <w:b/>
          <w:bCs/>
        </w:rPr>
        <w:t>est dépassé quel que soit le nombre de tir en doublet</w:t>
      </w:r>
      <w:r w:rsidR="009B664C" w:rsidRPr="00F53030">
        <w:rPr>
          <w:rFonts w:ascii="Arial Narrow" w:hAnsi="Arial Narrow"/>
        </w:rPr>
        <w:t xml:space="preserve"> (…) » (p15), </w:t>
      </w:r>
      <w:r w:rsidR="009B664C" w:rsidRPr="00F53030">
        <w:rPr>
          <w:rFonts w:ascii="Arial Narrow" w:hAnsi="Arial Narrow"/>
          <w:b/>
          <w:bCs/>
        </w:rPr>
        <w:t>cela ne reflète aucunement les diverses situations plus nuisibles</w:t>
      </w:r>
      <w:r w:rsidR="009B664C" w:rsidRPr="00F53030">
        <w:rPr>
          <w:rFonts w:ascii="Arial Narrow" w:hAnsi="Arial Narrow"/>
        </w:rPr>
        <w:t xml:space="preserve"> lors de l’usage des autres armes utilisées par l’armée (MAG 58 notamment) dans diverses positions lors de ses entraînements et dans des conditions météorologiques variées.  </w:t>
      </w:r>
      <w:r w:rsidR="00F53030">
        <w:rPr>
          <w:rFonts w:ascii="Arial Narrow" w:hAnsi="Arial Narrow"/>
        </w:rPr>
        <w:br/>
      </w:r>
      <w:r w:rsidR="009B664C" w:rsidRPr="00F53030">
        <w:rPr>
          <w:rFonts w:ascii="Arial Narrow" w:hAnsi="Arial Narrow"/>
          <w:sz w:val="4"/>
          <w:szCs w:val="4"/>
        </w:rPr>
        <w:br/>
      </w:r>
      <w:r w:rsidR="00F53030" w:rsidRPr="00F53030">
        <w:rPr>
          <w:rFonts w:ascii="Arial Narrow" w:hAnsi="Arial Narrow"/>
        </w:rPr>
        <w:t xml:space="preserve">- De plus, </w:t>
      </w:r>
      <w:r w:rsidR="00F53030">
        <w:rPr>
          <w:rFonts w:ascii="Arial Narrow" w:hAnsi="Arial Narrow"/>
        </w:rPr>
        <w:t xml:space="preserve">cette </w:t>
      </w:r>
      <w:r w:rsidR="00F53030" w:rsidRPr="00F53030">
        <w:rPr>
          <w:rFonts w:ascii="Arial Narrow" w:hAnsi="Arial Narrow"/>
        </w:rPr>
        <w:t xml:space="preserve">étude de 2022 mentionne également une </w:t>
      </w:r>
      <w:r w:rsidR="00F53030" w:rsidRPr="00F53030">
        <w:rPr>
          <w:rFonts w:ascii="Arial Narrow" w:hAnsi="Arial Narrow"/>
          <w:b/>
          <w:bCs/>
        </w:rPr>
        <w:t xml:space="preserve">note importante </w:t>
      </w:r>
      <w:r w:rsidR="00F53030" w:rsidRPr="00F53030">
        <w:rPr>
          <w:rFonts w:ascii="Arial Narrow" w:hAnsi="Arial Narrow"/>
        </w:rPr>
        <w:t xml:space="preserve">p15 : « étant donné le caractère très impulsionnel de la source de bruit et la proximité avec de potentielles zones réfléchissantes (parois rocheuses de la montagne du Semnoz), </w:t>
      </w:r>
      <w:r w:rsidR="00F53030" w:rsidRPr="00F53030">
        <w:rPr>
          <w:rFonts w:ascii="Arial Narrow" w:hAnsi="Arial Narrow"/>
          <w:b/>
          <w:bCs/>
        </w:rPr>
        <w:t>la simulation du site est complexe et non sans incertitudes</w:t>
      </w:r>
      <w:r w:rsidR="00F53030" w:rsidRPr="00F53030">
        <w:rPr>
          <w:rFonts w:ascii="Arial Narrow" w:hAnsi="Arial Narrow"/>
        </w:rPr>
        <w:t xml:space="preserve"> ». </w:t>
      </w:r>
      <w:r w:rsidR="00F53030" w:rsidRPr="00F53030">
        <w:rPr>
          <w:rFonts w:ascii="Arial Narrow" w:hAnsi="Arial Narrow"/>
          <w:b/>
          <w:bCs/>
        </w:rPr>
        <w:t xml:space="preserve">Cette note reflète </w:t>
      </w:r>
      <w:r w:rsidR="00F53030" w:rsidRPr="00F53030">
        <w:rPr>
          <w:rFonts w:ascii="Arial Narrow" w:hAnsi="Arial Narrow"/>
          <w:b/>
          <w:bCs/>
        </w:rPr>
        <w:t>le</w:t>
      </w:r>
      <w:r w:rsidR="00F53030" w:rsidRPr="00F53030">
        <w:rPr>
          <w:rFonts w:ascii="Arial Narrow" w:hAnsi="Arial Narrow"/>
          <w:b/>
          <w:bCs/>
        </w:rPr>
        <w:t xml:space="preserve"> peu de fiabilité qui peut être apporté à celle-ci pour envisager un projet d’une telle ampleur en termes d’impact sur les riverains.</w:t>
      </w:r>
      <w:r w:rsidR="00F53030" w:rsidRPr="00F53030">
        <w:rPr>
          <w:rFonts w:ascii="Arial Narrow" w:hAnsi="Arial Narrow"/>
        </w:rPr>
        <w:t xml:space="preserve"> </w:t>
      </w:r>
      <w:r w:rsidR="00F53030">
        <w:rPr>
          <w:rFonts w:ascii="Arial Narrow" w:hAnsi="Arial Narrow"/>
        </w:rPr>
        <w:br/>
      </w:r>
      <w:r w:rsidR="00F53030" w:rsidRPr="00F53030">
        <w:rPr>
          <w:rFonts w:ascii="Arial Narrow" w:hAnsi="Arial Narrow"/>
          <w:sz w:val="4"/>
          <w:szCs w:val="4"/>
        </w:rPr>
        <w:br/>
      </w:r>
      <w:r w:rsidR="00F53030" w:rsidRPr="00F53030">
        <w:rPr>
          <w:rFonts w:ascii="Arial Narrow" w:hAnsi="Arial Narrow"/>
        </w:rPr>
        <w:t xml:space="preserve">- Enfin, </w:t>
      </w:r>
      <w:r w:rsidR="00F53030" w:rsidRPr="00F53030">
        <w:rPr>
          <w:rFonts w:ascii="Arial Narrow" w:hAnsi="Arial Narrow"/>
          <w:b/>
          <w:bCs/>
        </w:rPr>
        <w:t>aucune des études ne modélise les résultats pour un usage simultané du champ de tir actuel TC01 et du futur stand de tir ouvert</w:t>
      </w:r>
      <w:r w:rsidR="00F53030" w:rsidRPr="00F53030">
        <w:rPr>
          <w:rFonts w:ascii="Arial Narrow" w:hAnsi="Arial Narrow"/>
        </w:rPr>
        <w:t xml:space="preserve"> </w:t>
      </w:r>
      <w:r w:rsidR="00F53030" w:rsidRPr="00F53030">
        <w:rPr>
          <w:rFonts w:ascii="Arial Narrow" w:hAnsi="Arial Narrow"/>
          <w:b/>
          <w:bCs/>
        </w:rPr>
        <w:t>alors que c’est le but de ce nouvel aménagement</w:t>
      </w:r>
      <w:r w:rsidR="00F53030" w:rsidRPr="00F53030">
        <w:rPr>
          <w:rFonts w:ascii="Arial Narrow" w:hAnsi="Arial Narrow"/>
        </w:rPr>
        <w:t> comme exprimé à la page 2 de l’arrêté n°DDT-2023-1505 du 1</w:t>
      </w:r>
      <w:r w:rsidR="00F53030" w:rsidRPr="00F53030">
        <w:rPr>
          <w:rFonts w:ascii="Arial Narrow" w:hAnsi="Arial Narrow"/>
          <w:vertAlign w:val="superscript"/>
        </w:rPr>
        <w:t>er</w:t>
      </w:r>
      <w:r w:rsidR="00F53030" w:rsidRPr="00F53030">
        <w:rPr>
          <w:rFonts w:ascii="Arial Narrow" w:hAnsi="Arial Narrow"/>
        </w:rPr>
        <w:t xml:space="preserve"> décembre 2023 : « l’aménagement d’un Stand de Tir Ouvert évolutif permettra l’entraînement simultané du double de tireurs dans les conditions et modalités pratiques nécessaires (…) ».</w:t>
      </w:r>
    </w:p>
    <w:p w14:paraId="79D990D3" w14:textId="34D26D6C" w:rsidR="00630EE4" w:rsidRPr="00630EE4" w:rsidRDefault="00630EE4" w:rsidP="00630EE4">
      <w:pPr>
        <w:spacing w:after="120" w:line="240" w:lineRule="auto"/>
        <w:ind w:left="426"/>
        <w:rPr>
          <w:rFonts w:ascii="Arial Narrow" w:hAnsi="Arial Narrow"/>
        </w:rPr>
      </w:pPr>
      <w:r w:rsidRPr="009B664C">
        <w:rPr>
          <w:rFonts w:ascii="Arial Narrow" w:hAnsi="Arial Narrow"/>
        </w:rPr>
        <w:t>- Pour information, voici</w:t>
      </w:r>
      <w:r>
        <w:rPr>
          <w:rFonts w:ascii="Arial Narrow" w:hAnsi="Arial Narrow"/>
        </w:rPr>
        <w:t xml:space="preserve"> ci-</w:t>
      </w:r>
      <w:r w:rsidR="00F3477C">
        <w:rPr>
          <w:rFonts w:ascii="Arial Narrow" w:hAnsi="Arial Narrow"/>
        </w:rPr>
        <w:t xml:space="preserve">après </w:t>
      </w:r>
      <w:r w:rsidRPr="009B664C">
        <w:rPr>
          <w:rFonts w:ascii="Arial Narrow" w:hAnsi="Arial Narrow"/>
        </w:rPr>
        <w:t xml:space="preserve">des captures d’écran réalisées </w:t>
      </w:r>
      <w:r>
        <w:rPr>
          <w:rFonts w:ascii="Arial Narrow" w:hAnsi="Arial Narrow"/>
        </w:rPr>
        <w:t xml:space="preserve">ce jour </w:t>
      </w:r>
      <w:r w:rsidRPr="009B664C">
        <w:rPr>
          <w:rFonts w:ascii="Arial Narrow" w:hAnsi="Arial Narrow"/>
        </w:rPr>
        <w:t>à l’aide de l’application Sonomètre d’un téléphone au 220 route de Sacconges qui montrent des nuisances allant jusqu’à 88 dB</w:t>
      </w:r>
      <w:r>
        <w:rPr>
          <w:rFonts w:ascii="Arial Narrow" w:hAnsi="Arial Narrow"/>
        </w:rPr>
        <w:t xml:space="preserve"> lors d’une séance d’entraînement</w:t>
      </w:r>
      <w:r>
        <w:rPr>
          <w:rFonts w:ascii="Arial Narrow" w:hAnsi="Arial Narrow"/>
        </w:rPr>
        <w:t xml:space="preserve"> </w:t>
      </w:r>
      <w:r>
        <w:rPr>
          <w:rFonts w:ascii="Arial Narrow" w:hAnsi="Arial Narrow"/>
        </w:rPr>
        <w:t>peu intensive</w:t>
      </w:r>
      <w:r w:rsidR="000928DF">
        <w:rPr>
          <w:rFonts w:ascii="Arial Narrow" w:hAnsi="Arial Narrow"/>
        </w:rPr>
        <w:t xml:space="preserve"> sur le champ de tir voisin</w:t>
      </w:r>
      <w:r w:rsidRPr="009B664C">
        <w:rPr>
          <w:rFonts w:ascii="Arial Narrow" w:hAnsi="Arial Narrow"/>
        </w:rPr>
        <w:t xml:space="preserve">. Bien que non professionnelles, ces données démontrent des </w:t>
      </w:r>
      <w:r w:rsidRPr="009B664C">
        <w:rPr>
          <w:rFonts w:ascii="Arial Narrow" w:hAnsi="Arial Narrow"/>
          <w:b/>
          <w:bCs/>
        </w:rPr>
        <w:t>nuisances acoustiques considérées comme fatigantes voire pénibles</w:t>
      </w:r>
      <w:r w:rsidRPr="009B664C">
        <w:rPr>
          <w:rFonts w:ascii="Arial Narrow" w:hAnsi="Arial Narrow"/>
        </w:rPr>
        <w:t xml:space="preserve"> selon l’échelle usuelle du bruit (page 8 du rapport de ACOUSTB en 2022). Ces données se recoupent avec les conclusions du commissaire enquêteur, soit : « les nuisances sonores pour les riverains du champ de tir de Sacconges tel qu’actuellement aménagé sont réelles, fortes et épuisantes ».</w:t>
      </w:r>
      <w:r>
        <w:rPr>
          <w:rFonts w:ascii="Arial Narrow" w:hAnsi="Arial Narrow"/>
        </w:rPr>
        <w:t xml:space="preserve"> L’ajout d’un Stand de Tir Ouvert évolutif ne pourra qu’empirer la situation.  </w:t>
      </w:r>
    </w:p>
    <w:p w14:paraId="7CBC7879" w14:textId="173011D2" w:rsidR="009B664C" w:rsidRPr="00F53030" w:rsidRDefault="00D64A51" w:rsidP="00630EE4">
      <w:pPr>
        <w:spacing w:after="80"/>
        <w:jc w:val="center"/>
        <w:rPr>
          <w:rFonts w:ascii="Arial Narrow" w:hAnsi="Arial Narrow"/>
        </w:rPr>
      </w:pPr>
      <w:r>
        <w:rPr>
          <w:rFonts w:ascii="Arial Narrow" w:hAnsi="Arial Narrow"/>
          <w:noProof/>
        </w:rPr>
        <w:lastRenderedPageBreak/>
        <mc:AlternateContent>
          <mc:Choice Requires="wps">
            <w:drawing>
              <wp:anchor distT="0" distB="0" distL="114300" distR="114300" simplePos="0" relativeHeight="251664384" behindDoc="0" locked="0" layoutInCell="1" allowOverlap="1" wp14:anchorId="2A286907" wp14:editId="4CE74708">
                <wp:simplePos x="0" y="0"/>
                <wp:positionH relativeFrom="column">
                  <wp:posOffset>3550920</wp:posOffset>
                </wp:positionH>
                <wp:positionV relativeFrom="paragraph">
                  <wp:posOffset>849630</wp:posOffset>
                </wp:positionV>
                <wp:extent cx="2477770" cy="430530"/>
                <wp:effectExtent l="0" t="0" r="17780" b="26670"/>
                <wp:wrapNone/>
                <wp:docPr id="752660499" name="Ellipse 5"/>
                <wp:cNvGraphicFramePr/>
                <a:graphic xmlns:a="http://schemas.openxmlformats.org/drawingml/2006/main">
                  <a:graphicData uri="http://schemas.microsoft.com/office/word/2010/wordprocessingShape">
                    <wps:wsp>
                      <wps:cNvSpPr/>
                      <wps:spPr>
                        <a:xfrm>
                          <a:off x="0" y="0"/>
                          <a:ext cx="2477770" cy="430530"/>
                        </a:xfrm>
                        <a:custGeom>
                          <a:avLst/>
                          <a:gdLst>
                            <a:gd name="connsiteX0" fmla="*/ 0 w 2552700"/>
                            <a:gd name="connsiteY0" fmla="*/ 266700 h 533400"/>
                            <a:gd name="connsiteX1" fmla="*/ 1276350 w 2552700"/>
                            <a:gd name="connsiteY1" fmla="*/ 0 h 533400"/>
                            <a:gd name="connsiteX2" fmla="*/ 2552700 w 2552700"/>
                            <a:gd name="connsiteY2" fmla="*/ 266700 h 533400"/>
                            <a:gd name="connsiteX3" fmla="*/ 1276350 w 2552700"/>
                            <a:gd name="connsiteY3" fmla="*/ 533400 h 533400"/>
                            <a:gd name="connsiteX4" fmla="*/ 0 w 2552700"/>
                            <a:gd name="connsiteY4" fmla="*/ 266700 h 533400"/>
                            <a:gd name="connsiteX0" fmla="*/ 0 w 2552700"/>
                            <a:gd name="connsiteY0" fmla="*/ 287663 h 575326"/>
                            <a:gd name="connsiteX1" fmla="*/ 1276350 w 2552700"/>
                            <a:gd name="connsiteY1" fmla="*/ 20963 h 575326"/>
                            <a:gd name="connsiteX2" fmla="*/ 2552700 w 2552700"/>
                            <a:gd name="connsiteY2" fmla="*/ 287663 h 575326"/>
                            <a:gd name="connsiteX3" fmla="*/ 1276350 w 2552700"/>
                            <a:gd name="connsiteY3" fmla="*/ 554363 h 575326"/>
                            <a:gd name="connsiteX4" fmla="*/ 0 w 2552700"/>
                            <a:gd name="connsiteY4" fmla="*/ 287663 h 575326"/>
                            <a:gd name="connsiteX0" fmla="*/ 0 w 2552700"/>
                            <a:gd name="connsiteY0" fmla="*/ 289881 h 577544"/>
                            <a:gd name="connsiteX1" fmla="*/ 1276350 w 2552700"/>
                            <a:gd name="connsiteY1" fmla="*/ 23181 h 577544"/>
                            <a:gd name="connsiteX2" fmla="*/ 2552700 w 2552700"/>
                            <a:gd name="connsiteY2" fmla="*/ 289881 h 577544"/>
                            <a:gd name="connsiteX3" fmla="*/ 1276350 w 2552700"/>
                            <a:gd name="connsiteY3" fmla="*/ 556581 h 577544"/>
                            <a:gd name="connsiteX4" fmla="*/ 0 w 2552700"/>
                            <a:gd name="connsiteY4" fmla="*/ 289881 h 577544"/>
                            <a:gd name="connsiteX0" fmla="*/ 0 w 2552700"/>
                            <a:gd name="connsiteY0" fmla="*/ 287664 h 575327"/>
                            <a:gd name="connsiteX1" fmla="*/ 1276350 w 2552700"/>
                            <a:gd name="connsiteY1" fmla="*/ 20964 h 575327"/>
                            <a:gd name="connsiteX2" fmla="*/ 2552700 w 2552700"/>
                            <a:gd name="connsiteY2" fmla="*/ 287664 h 575327"/>
                            <a:gd name="connsiteX3" fmla="*/ 1276350 w 2552700"/>
                            <a:gd name="connsiteY3" fmla="*/ 554364 h 575327"/>
                            <a:gd name="connsiteX4" fmla="*/ 0 w 2552700"/>
                            <a:gd name="connsiteY4" fmla="*/ 287664 h 575327"/>
                            <a:gd name="connsiteX0" fmla="*/ 0 w 2554395"/>
                            <a:gd name="connsiteY0" fmla="*/ 287664 h 575327"/>
                            <a:gd name="connsiteX1" fmla="*/ 1276350 w 2554395"/>
                            <a:gd name="connsiteY1" fmla="*/ 20964 h 575327"/>
                            <a:gd name="connsiteX2" fmla="*/ 2552700 w 2554395"/>
                            <a:gd name="connsiteY2" fmla="*/ 287664 h 575327"/>
                            <a:gd name="connsiteX3" fmla="*/ 1276350 w 2554395"/>
                            <a:gd name="connsiteY3" fmla="*/ 554364 h 575327"/>
                            <a:gd name="connsiteX4" fmla="*/ 0 w 2554395"/>
                            <a:gd name="connsiteY4" fmla="*/ 287664 h 57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54395" h="575327">
                              <a:moveTo>
                                <a:pt x="0" y="287664"/>
                              </a:moveTo>
                              <a:cubicBezTo>
                                <a:pt x="0" y="-111090"/>
                                <a:pt x="571441" y="20964"/>
                                <a:pt x="1276350" y="20964"/>
                              </a:cubicBezTo>
                              <a:cubicBezTo>
                                <a:pt x="1981259" y="20964"/>
                                <a:pt x="2552700" y="-95844"/>
                                <a:pt x="2552700" y="287664"/>
                              </a:cubicBezTo>
                              <a:cubicBezTo>
                                <a:pt x="2590800" y="587362"/>
                                <a:pt x="1981259" y="554364"/>
                                <a:pt x="1276350" y="554364"/>
                              </a:cubicBezTo>
                              <a:cubicBezTo>
                                <a:pt x="571441" y="554364"/>
                                <a:pt x="0" y="686418"/>
                                <a:pt x="0" y="287664"/>
                              </a:cubicBez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587B8" id="Ellipse 5" o:spid="_x0000_s1026" style="position:absolute;margin-left:279.6pt;margin-top:66.9pt;width:195.1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4395,57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" path="m,287664c,-111090,571441,20964,1276350,20964v704909,,1276350,-116808,1276350,266700c2590800,587362,1981259,554364,1276350,554364,571441,554364,,686418,,287664xe" filled="f" strokecolor="red" strokeweight="1pt">
                <v:stroke joinstyle="miter"/>
                <v:path arrowok="t" o:connecttype="custom" o:connectlocs="0,215265;1238063,15688;2476126,215265;1238063,414843;0,215265" o:connectangles="0,0,0,0,0"/>
              </v:shape>
            </w:pict>
          </mc:Fallback>
        </mc:AlternateContent>
      </w:r>
      <w:r w:rsidR="009B20FC" w:rsidRPr="00F53030">
        <w:rPr>
          <w:rFonts w:ascii="Arial Narrow" w:hAnsi="Arial Narrow"/>
        </w:rPr>
        <w:br/>
      </w:r>
      <w:r w:rsidR="009B20FC" w:rsidRPr="00BB44D7">
        <w:rPr>
          <w:noProof/>
        </w:rPr>
        <w:drawing>
          <wp:inline distT="0" distB="0" distL="0" distR="0" wp14:anchorId="28099A55" wp14:editId="02248C50">
            <wp:extent cx="2275205" cy="4000500"/>
            <wp:effectExtent l="0" t="0" r="0" b="0"/>
            <wp:docPr id="16128982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98247" name="Image 1612898247"/>
                    <pic:cNvPicPr/>
                  </pic:nvPicPr>
                  <pic:blipFill rotWithShape="1">
                    <a:blip r:embed="rId9" cstate="print">
                      <a:extLst>
                        <a:ext uri="{28A0092B-C50C-407E-A947-70E740481C1C}">
                          <a14:useLocalDpi xmlns:a14="http://schemas.microsoft.com/office/drawing/2010/main" val="0"/>
                        </a:ext>
                      </a:extLst>
                    </a:blip>
                    <a:srcRect t="2903" b="21242"/>
                    <a:stretch/>
                  </pic:blipFill>
                  <pic:spPr bwMode="auto">
                    <a:xfrm>
                      <a:off x="0" y="0"/>
                      <a:ext cx="2308971" cy="4059871"/>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rPr>
        <w:t xml:space="preserve">         </w:t>
      </w:r>
      <w:r w:rsidR="009B20FC" w:rsidRPr="00BB44D7">
        <w:rPr>
          <w:noProof/>
        </w:rPr>
        <w:drawing>
          <wp:inline distT="0" distB="0" distL="0" distR="0" wp14:anchorId="2A364090" wp14:editId="2A7F5754">
            <wp:extent cx="2592070" cy="3992880"/>
            <wp:effectExtent l="0" t="0" r="0" b="7620"/>
            <wp:docPr id="16408572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7280" name="Image 1640857280"/>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4727" b="26187"/>
                    <a:stretch/>
                  </pic:blipFill>
                  <pic:spPr bwMode="auto">
                    <a:xfrm>
                      <a:off x="0" y="0"/>
                      <a:ext cx="2623887" cy="4041892"/>
                    </a:xfrm>
                    <a:prstGeom prst="rect">
                      <a:avLst/>
                    </a:prstGeom>
                    <a:ln>
                      <a:noFill/>
                    </a:ln>
                    <a:extLst>
                      <a:ext uri="{53640926-AAD7-44D8-BBD7-CCE9431645EC}">
                        <a14:shadowObscured xmlns:a14="http://schemas.microsoft.com/office/drawing/2010/main"/>
                      </a:ext>
                    </a:extLst>
                  </pic:spPr>
                </pic:pic>
              </a:graphicData>
            </a:graphic>
          </wp:inline>
        </w:drawing>
      </w:r>
    </w:p>
    <w:p w14:paraId="7C6673FF" w14:textId="5A419478" w:rsidR="00625E71" w:rsidRPr="009B664C" w:rsidRDefault="00625E71" w:rsidP="009B664C">
      <w:pPr>
        <w:pStyle w:val="Paragraphedeliste"/>
        <w:spacing w:after="80"/>
        <w:ind w:left="360"/>
        <w:rPr>
          <w:rFonts w:ascii="Arial Narrow" w:hAnsi="Arial Narrow"/>
        </w:rPr>
      </w:pPr>
    </w:p>
    <w:p w14:paraId="6601C743" w14:textId="671FCFAC" w:rsidR="002A11B2" w:rsidRPr="002A11B2" w:rsidRDefault="00B61A1F" w:rsidP="009C7452">
      <w:pPr>
        <w:pStyle w:val="Paragraphedeliste"/>
        <w:numPr>
          <w:ilvl w:val="0"/>
          <w:numId w:val="1"/>
        </w:numPr>
        <w:spacing w:after="80"/>
        <w:rPr>
          <w:rFonts w:ascii="Arial Narrow" w:hAnsi="Arial Narrow"/>
          <w:b/>
          <w:bCs/>
        </w:rPr>
      </w:pPr>
      <w:r>
        <w:rPr>
          <w:rFonts w:ascii="Arial Narrow" w:hAnsi="Arial Narrow"/>
          <w:b/>
          <w:bCs/>
        </w:rPr>
        <w:t xml:space="preserve">Le dossier de permis de construire présente des erreurs et manquements </w:t>
      </w:r>
      <w:r w:rsidR="0092113E">
        <w:rPr>
          <w:rFonts w:ascii="Arial Narrow" w:hAnsi="Arial Narrow"/>
          <w:b/>
          <w:bCs/>
        </w:rPr>
        <w:t xml:space="preserve">qui n’ont pas été relevés lors de sa validation. </w:t>
      </w:r>
      <w:r w:rsidR="0092113E">
        <w:rPr>
          <w:rFonts w:ascii="Arial Narrow" w:hAnsi="Arial Narrow"/>
          <w:b/>
          <w:bCs/>
        </w:rPr>
        <w:br/>
      </w:r>
      <w:r w:rsidR="0092113E" w:rsidRPr="00BB2991">
        <w:rPr>
          <w:rFonts w:ascii="Arial Narrow" w:hAnsi="Arial Narrow"/>
          <w:b/>
          <w:bCs/>
          <w:sz w:val="4"/>
          <w:szCs w:val="4"/>
        </w:rPr>
        <w:br/>
      </w:r>
      <w:r w:rsidR="0092113E">
        <w:rPr>
          <w:rFonts w:ascii="Arial Narrow" w:hAnsi="Arial Narrow"/>
          <w:b/>
          <w:bCs/>
        </w:rPr>
        <w:t xml:space="preserve">- </w:t>
      </w:r>
      <w:r w:rsidR="00F3477C" w:rsidRPr="0092113E">
        <w:rPr>
          <w:rFonts w:ascii="Arial Narrow" w:hAnsi="Arial Narrow"/>
        </w:rPr>
        <w:t xml:space="preserve">Les </w:t>
      </w:r>
      <w:r w:rsidR="00992B0E" w:rsidRPr="0092113E">
        <w:rPr>
          <w:rFonts w:ascii="Arial Narrow" w:hAnsi="Arial Narrow"/>
        </w:rPr>
        <w:t xml:space="preserve">3 </w:t>
      </w:r>
      <w:r w:rsidR="00F3477C" w:rsidRPr="0092113E">
        <w:rPr>
          <w:rFonts w:ascii="Arial Narrow" w:hAnsi="Arial Narrow"/>
        </w:rPr>
        <w:t xml:space="preserve">plans présentés en annexe du dossier de permis de construire sont </w:t>
      </w:r>
      <w:r w:rsidR="00992B0E" w:rsidRPr="0092113E">
        <w:rPr>
          <w:rFonts w:ascii="Arial Narrow" w:hAnsi="Arial Narrow"/>
        </w:rPr>
        <w:t>tous différents</w:t>
      </w:r>
      <w:r w:rsidR="00814FAF" w:rsidRPr="0092113E">
        <w:rPr>
          <w:rFonts w:ascii="Arial Narrow" w:hAnsi="Arial Narrow"/>
        </w:rPr>
        <w:t>. De ce fait, ils sont</w:t>
      </w:r>
      <w:r w:rsidR="00124AF2" w:rsidRPr="0092113E">
        <w:rPr>
          <w:rFonts w:ascii="Arial Narrow" w:hAnsi="Arial Narrow"/>
        </w:rPr>
        <w:t xml:space="preserve"> in</w:t>
      </w:r>
      <w:r w:rsidR="007945E5" w:rsidRPr="0092113E">
        <w:rPr>
          <w:rFonts w:ascii="Arial Narrow" w:hAnsi="Arial Narrow"/>
        </w:rPr>
        <w:t xml:space="preserve">opérants à représenter la réalité finale du projet </w:t>
      </w:r>
      <w:r w:rsidR="00814FAF" w:rsidRPr="0092113E">
        <w:rPr>
          <w:rFonts w:ascii="Arial Narrow" w:hAnsi="Arial Narrow"/>
        </w:rPr>
        <w:t>et ne peuvent légalement permettre la validation d’un permis de construire</w:t>
      </w:r>
      <w:r w:rsidR="00F3477C" w:rsidRPr="0092113E">
        <w:rPr>
          <w:rFonts w:ascii="Arial Narrow" w:hAnsi="Arial Narrow"/>
        </w:rPr>
        <w:t>.</w:t>
      </w:r>
      <w:r w:rsidR="00124AF2">
        <w:rPr>
          <w:rFonts w:ascii="Arial Narrow" w:hAnsi="Arial Narrow"/>
          <w:b/>
          <w:bCs/>
        </w:rPr>
        <w:br/>
      </w:r>
      <w:r w:rsidR="00814FAF">
        <w:rPr>
          <w:rFonts w:ascii="Arial Narrow" w:hAnsi="Arial Narrow"/>
        </w:rPr>
        <w:t>L</w:t>
      </w:r>
      <w:r w:rsidR="00814FAF">
        <w:rPr>
          <w:rFonts w:ascii="Arial Narrow" w:hAnsi="Arial Narrow"/>
        </w:rPr>
        <w:t xml:space="preserve">e signalement du chemin rural enregistré au cadastre de la ville </w:t>
      </w:r>
      <w:r w:rsidR="00343128">
        <w:rPr>
          <w:rFonts w:ascii="Arial Narrow" w:hAnsi="Arial Narrow"/>
        </w:rPr>
        <w:t>est différent sur les plans annexés</w:t>
      </w:r>
      <w:r w:rsidR="00D64A51">
        <w:rPr>
          <w:rFonts w:ascii="Arial Narrow" w:hAnsi="Arial Narrow"/>
        </w:rPr>
        <w:t xml:space="preserve"> à la demande de permis de construire</w:t>
      </w:r>
      <w:r w:rsidR="00343128">
        <w:rPr>
          <w:rFonts w:ascii="Arial Narrow" w:hAnsi="Arial Narrow"/>
        </w:rPr>
        <w:t>. En effet, il</w:t>
      </w:r>
      <w:r w:rsidR="00814FAF">
        <w:rPr>
          <w:rFonts w:ascii="Arial Narrow" w:hAnsi="Arial Narrow"/>
        </w:rPr>
        <w:t xml:space="preserve"> longe le STOé sur certains plans et, sur d’autres plans, le traverse. </w:t>
      </w:r>
      <w:r w:rsidR="00266127">
        <w:rPr>
          <w:rFonts w:ascii="Arial Narrow" w:hAnsi="Arial Narrow"/>
        </w:rPr>
        <w:t xml:space="preserve">Il n’est pourtant nulle part fait mention de la suppression ou de la modification du tracé de ce chemin rural. </w:t>
      </w:r>
      <w:r w:rsidR="00BB2991">
        <w:rPr>
          <w:rFonts w:ascii="Arial Narrow" w:hAnsi="Arial Narrow"/>
        </w:rPr>
        <w:br/>
      </w:r>
    </w:p>
    <w:p w14:paraId="6A219172" w14:textId="77777777" w:rsidR="00BB2991" w:rsidRDefault="00BB2991" w:rsidP="002A11B2">
      <w:pPr>
        <w:pStyle w:val="Paragraphedeliste"/>
        <w:spacing w:after="80"/>
        <w:ind w:left="502"/>
        <w:rPr>
          <w:rFonts w:ascii="Arial Narrow" w:hAnsi="Arial Narrow"/>
        </w:rPr>
      </w:pPr>
      <w:r>
        <w:rPr>
          <w:noProof/>
        </w:rPr>
        <w:drawing>
          <wp:inline distT="0" distB="0" distL="0" distR="0" wp14:anchorId="115DE9A8" wp14:editId="5AD98DBF">
            <wp:extent cx="5631180" cy="2970105"/>
            <wp:effectExtent l="0" t="0" r="7620" b="1905"/>
            <wp:docPr id="1655879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79700" name=""/>
                    <pic:cNvPicPr/>
                  </pic:nvPicPr>
                  <pic:blipFill rotWithShape="1">
                    <a:blip r:embed="rId12"/>
                    <a:srcRect l="19434" t="16512" r="6442" b="13811"/>
                    <a:stretch/>
                  </pic:blipFill>
                  <pic:spPr bwMode="auto">
                    <a:xfrm>
                      <a:off x="0" y="0"/>
                      <a:ext cx="5644654" cy="2977212"/>
                    </a:xfrm>
                    <a:prstGeom prst="rect">
                      <a:avLst/>
                    </a:prstGeom>
                    <a:ln>
                      <a:noFill/>
                    </a:ln>
                    <a:extLst>
                      <a:ext uri="{53640926-AAD7-44D8-BBD7-CCE9431645EC}">
                        <a14:shadowObscured xmlns:a14="http://schemas.microsoft.com/office/drawing/2010/main"/>
                      </a:ext>
                    </a:extLst>
                  </pic:spPr>
                </pic:pic>
              </a:graphicData>
            </a:graphic>
          </wp:inline>
        </w:drawing>
      </w:r>
    </w:p>
    <w:p w14:paraId="24D5B1D6" w14:textId="7A0F2700" w:rsidR="00BB2991" w:rsidRDefault="00BB2991" w:rsidP="00BB2991">
      <w:pPr>
        <w:pStyle w:val="Paragraphedeliste"/>
        <w:spacing w:after="80"/>
        <w:ind w:left="502"/>
        <w:rPr>
          <w:rFonts w:ascii="Arial Narrow" w:hAnsi="Arial Narrow"/>
          <w:b/>
          <w:bCs/>
        </w:rPr>
      </w:pPr>
      <w:r>
        <w:rPr>
          <w:rFonts w:ascii="Arial Narrow" w:hAnsi="Arial Narrow"/>
          <w:b/>
          <w:bCs/>
        </w:rPr>
        <w:br/>
      </w:r>
    </w:p>
    <w:p w14:paraId="73F4C757" w14:textId="77777777" w:rsidR="008C3186" w:rsidRDefault="00BB2991" w:rsidP="002A11B2">
      <w:pPr>
        <w:pStyle w:val="Paragraphedeliste"/>
        <w:spacing w:after="80"/>
        <w:ind w:left="502"/>
        <w:rPr>
          <w:rFonts w:ascii="Arial Narrow" w:hAnsi="Arial Narrow"/>
        </w:rPr>
      </w:pPr>
      <w:r>
        <w:rPr>
          <w:noProof/>
        </w:rPr>
        <w:lastRenderedPageBreak/>
        <w:drawing>
          <wp:inline distT="0" distB="0" distL="0" distR="0" wp14:anchorId="76C284AC" wp14:editId="1F689F44">
            <wp:extent cx="5798820" cy="2705100"/>
            <wp:effectExtent l="0" t="0" r="0" b="0"/>
            <wp:docPr id="18164238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23817"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4633" t="16714" r="9378" b="11797"/>
                    <a:stretch/>
                  </pic:blipFill>
                  <pic:spPr bwMode="auto">
                    <a:xfrm>
                      <a:off x="0" y="0"/>
                      <a:ext cx="5798820" cy="2705100"/>
                    </a:xfrm>
                    <a:prstGeom prst="rect">
                      <a:avLst/>
                    </a:prstGeom>
                    <a:ln>
                      <a:noFill/>
                    </a:ln>
                    <a:extLst>
                      <a:ext uri="{53640926-AAD7-44D8-BBD7-CCE9431645EC}">
                        <a14:shadowObscured xmlns:a14="http://schemas.microsoft.com/office/drawing/2010/main"/>
                      </a:ext>
                    </a:extLst>
                  </pic:spPr>
                </pic:pic>
              </a:graphicData>
            </a:graphic>
          </wp:inline>
        </w:drawing>
      </w:r>
    </w:p>
    <w:p w14:paraId="5DABFD98" w14:textId="45312389" w:rsidR="00324583" w:rsidRDefault="008C3186" w:rsidP="002A11B2">
      <w:pPr>
        <w:pStyle w:val="Paragraphedeliste"/>
        <w:spacing w:after="80"/>
        <w:ind w:left="502"/>
        <w:rPr>
          <w:rFonts w:ascii="Arial Narrow" w:hAnsi="Arial Narrow"/>
          <w:b/>
          <w:bCs/>
        </w:rPr>
      </w:pPr>
      <w:r>
        <w:rPr>
          <w:rFonts w:ascii="Arial Narrow" w:hAnsi="Arial Narrow"/>
          <w:noProof/>
        </w:rPr>
        <mc:AlternateContent>
          <mc:Choice Requires="wps">
            <w:drawing>
              <wp:anchor distT="0" distB="0" distL="114300" distR="114300" simplePos="0" relativeHeight="251665408" behindDoc="0" locked="0" layoutInCell="1" allowOverlap="1" wp14:anchorId="092D12D8" wp14:editId="1627A7CD">
                <wp:simplePos x="0" y="0"/>
                <wp:positionH relativeFrom="column">
                  <wp:posOffset>320040</wp:posOffset>
                </wp:positionH>
                <wp:positionV relativeFrom="paragraph">
                  <wp:posOffset>4989195</wp:posOffset>
                </wp:positionV>
                <wp:extent cx="5669280" cy="342900"/>
                <wp:effectExtent l="0" t="0" r="26670" b="19050"/>
                <wp:wrapNone/>
                <wp:docPr id="1655633645" name="Rectangle 7"/>
                <wp:cNvGraphicFramePr/>
                <a:graphic xmlns:a="http://schemas.openxmlformats.org/drawingml/2006/main">
                  <a:graphicData uri="http://schemas.microsoft.com/office/word/2010/wordprocessingShape">
                    <wps:wsp>
                      <wps:cNvSpPr/>
                      <wps:spPr>
                        <a:xfrm>
                          <a:off x="0" y="0"/>
                          <a:ext cx="5669280" cy="342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3D0A7" id="Rectangle 7" o:spid="_x0000_s1026" style="position:absolute;margin-left:25.2pt;margin-top:392.85pt;width:446.4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" filled="f" strokecolor="red" strokeweight="1pt"/>
            </w:pict>
          </mc:Fallback>
        </mc:AlternateContent>
      </w:r>
      <w:r>
        <w:rPr>
          <w:rFonts w:ascii="Arial Narrow" w:hAnsi="Arial Narrow"/>
        </w:rPr>
        <w:br/>
      </w:r>
      <w:r>
        <w:rPr>
          <w:noProof/>
        </w:rPr>
        <w:drawing>
          <wp:inline distT="0" distB="0" distL="0" distR="0" wp14:anchorId="47905922" wp14:editId="07B855E1">
            <wp:extent cx="5669280" cy="2618177"/>
            <wp:effectExtent l="0" t="0" r="7620" b="0"/>
            <wp:docPr id="484643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43343"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11413" t="18930" r="26440" b="29922"/>
                    <a:stretch/>
                  </pic:blipFill>
                  <pic:spPr bwMode="auto">
                    <a:xfrm>
                      <a:off x="0" y="0"/>
                      <a:ext cx="5683238" cy="2624623"/>
                    </a:xfrm>
                    <a:prstGeom prst="rect">
                      <a:avLst/>
                    </a:prstGeom>
                    <a:ln>
                      <a:noFill/>
                    </a:ln>
                    <a:extLst>
                      <a:ext uri="{53640926-AAD7-44D8-BBD7-CCE9431645EC}">
                        <a14:shadowObscured xmlns:a14="http://schemas.microsoft.com/office/drawing/2010/main"/>
                      </a:ext>
                    </a:extLst>
                  </pic:spPr>
                </pic:pic>
              </a:graphicData>
            </a:graphic>
          </wp:inline>
        </w:drawing>
      </w:r>
      <w:r w:rsidR="0092113E">
        <w:rPr>
          <w:rFonts w:ascii="Arial Narrow" w:hAnsi="Arial Narrow"/>
          <w:b/>
          <w:bCs/>
        </w:rPr>
        <w:br/>
      </w:r>
      <w:r w:rsidR="00BB2991">
        <w:rPr>
          <w:rFonts w:ascii="Arial Narrow" w:hAnsi="Arial Narrow"/>
        </w:rPr>
        <w:br/>
      </w:r>
      <w:r w:rsidR="0092113E" w:rsidRPr="00BB2991">
        <w:rPr>
          <w:rFonts w:ascii="Arial Narrow" w:hAnsi="Arial Narrow"/>
        </w:rPr>
        <w:t>- Le projet ne mentionne nullement la coupe d’arbres</w:t>
      </w:r>
      <w:r w:rsidR="00BB2991" w:rsidRPr="00BB2991">
        <w:rPr>
          <w:rFonts w:ascii="Arial Narrow" w:hAnsi="Arial Narrow"/>
        </w:rPr>
        <w:t xml:space="preserve"> sur la zone de construction. Or, comme vous le voyez sur la photo </w:t>
      </w:r>
      <w:r w:rsidR="00BB2991">
        <w:rPr>
          <w:rFonts w:ascii="Arial Narrow" w:hAnsi="Arial Narrow"/>
        </w:rPr>
        <w:t xml:space="preserve">ci-dessous, </w:t>
      </w:r>
      <w:r w:rsidR="00BB2991" w:rsidRPr="00BB2991">
        <w:rPr>
          <w:rFonts w:ascii="Arial Narrow" w:hAnsi="Arial Narrow"/>
        </w:rPr>
        <w:t xml:space="preserve">prise </w:t>
      </w:r>
      <w:r w:rsidR="00BB2991">
        <w:rPr>
          <w:rFonts w:ascii="Arial Narrow" w:hAnsi="Arial Narrow"/>
        </w:rPr>
        <w:t xml:space="preserve">très </w:t>
      </w:r>
      <w:r w:rsidR="00BB2991" w:rsidRPr="00BB2991">
        <w:rPr>
          <w:rFonts w:ascii="Arial Narrow" w:hAnsi="Arial Narrow"/>
        </w:rPr>
        <w:t>récemment, le STOé sera construit sur des zones arborées</w:t>
      </w:r>
      <w:r>
        <w:rPr>
          <w:rFonts w:ascii="Arial Narrow" w:hAnsi="Arial Narrow"/>
        </w:rPr>
        <w:t xml:space="preserve"> à gauche, au-delà de l’abri de tir qui doit être détruit</w:t>
      </w:r>
      <w:r w:rsidR="00BB2991" w:rsidRPr="00BB2991">
        <w:rPr>
          <w:rFonts w:ascii="Arial Narrow" w:hAnsi="Arial Narrow"/>
        </w:rPr>
        <w:t xml:space="preserve">. </w:t>
      </w:r>
      <w:r w:rsidR="00BB2991">
        <w:rPr>
          <w:rFonts w:ascii="Arial Narrow" w:hAnsi="Arial Narrow"/>
          <w:b/>
          <w:bCs/>
        </w:rPr>
        <w:br/>
      </w:r>
      <w:r w:rsidR="00F3477C">
        <w:rPr>
          <w:rFonts w:ascii="Arial Narrow" w:hAnsi="Arial Narrow"/>
          <w:b/>
          <w:bCs/>
        </w:rPr>
        <w:br/>
      </w:r>
      <w:r w:rsidR="00BB2991">
        <w:rPr>
          <w:rFonts w:ascii="Arial Narrow" w:hAnsi="Arial Narrow"/>
          <w:b/>
          <w:bCs/>
          <w:noProof/>
        </w:rPr>
        <w:drawing>
          <wp:inline distT="0" distB="0" distL="0" distR="0" wp14:anchorId="07D54A75" wp14:editId="5056F646">
            <wp:extent cx="5669280" cy="3189103"/>
            <wp:effectExtent l="0" t="0" r="7620" b="0"/>
            <wp:docPr id="125847626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76261" name="Image 12584762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3948" cy="3191729"/>
                    </a:xfrm>
                    <a:prstGeom prst="rect">
                      <a:avLst/>
                    </a:prstGeom>
                  </pic:spPr>
                </pic:pic>
              </a:graphicData>
            </a:graphic>
          </wp:inline>
        </w:drawing>
      </w:r>
      <w:r w:rsidR="00F3477C" w:rsidRPr="00F3477C">
        <w:rPr>
          <w:rFonts w:ascii="Arial Narrow" w:hAnsi="Arial Narrow"/>
          <w:b/>
          <w:bCs/>
        </w:rPr>
        <w:br/>
      </w:r>
    </w:p>
    <w:p w14:paraId="2D7A65FB" w14:textId="18261BE8" w:rsidR="00F3477C" w:rsidRPr="00F3477C" w:rsidRDefault="00F3477C" w:rsidP="002A11B2">
      <w:pPr>
        <w:pStyle w:val="Paragraphedeliste"/>
        <w:spacing w:after="80"/>
        <w:ind w:left="502"/>
        <w:rPr>
          <w:rFonts w:ascii="Arial Narrow" w:hAnsi="Arial Narrow"/>
          <w:b/>
          <w:bCs/>
        </w:rPr>
      </w:pPr>
    </w:p>
    <w:p w14:paraId="73F759CC" w14:textId="6B8469F7" w:rsidR="00195BF2" w:rsidRPr="00BB44D7" w:rsidRDefault="00C13C4C" w:rsidP="009C7452">
      <w:pPr>
        <w:pStyle w:val="Paragraphedeliste"/>
        <w:numPr>
          <w:ilvl w:val="0"/>
          <w:numId w:val="1"/>
        </w:numPr>
        <w:spacing w:after="80"/>
        <w:rPr>
          <w:rFonts w:ascii="Arial Narrow" w:hAnsi="Arial Narrow"/>
          <w:sz w:val="8"/>
          <w:szCs w:val="8"/>
        </w:rPr>
      </w:pPr>
      <w:r w:rsidRPr="00BB44D7">
        <w:rPr>
          <w:rFonts w:ascii="Arial Narrow" w:hAnsi="Arial Narrow"/>
          <w:b/>
          <w:bCs/>
        </w:rPr>
        <w:lastRenderedPageBreak/>
        <w:t>L</w:t>
      </w:r>
      <w:r w:rsidRPr="00BB44D7">
        <w:rPr>
          <w:rFonts w:ascii="Arial Narrow" w:hAnsi="Arial Narrow"/>
          <w:b/>
          <w:bCs/>
        </w:rPr>
        <w:t>es conclusions du rapport d’enquête publique du 27 Octobre 2023</w:t>
      </w:r>
      <w:r w:rsidR="004D534B" w:rsidRPr="00BB44D7">
        <w:rPr>
          <w:rFonts w:ascii="Arial Narrow" w:hAnsi="Arial Narrow"/>
          <w:b/>
          <w:bCs/>
        </w:rPr>
        <w:t>, basé</w:t>
      </w:r>
      <w:r w:rsidR="00A46C7B" w:rsidRPr="00BB44D7">
        <w:rPr>
          <w:rFonts w:ascii="Arial Narrow" w:hAnsi="Arial Narrow"/>
          <w:b/>
          <w:bCs/>
        </w:rPr>
        <w:t xml:space="preserve">es sur des informations </w:t>
      </w:r>
      <w:r w:rsidR="003A0318" w:rsidRPr="00BB44D7">
        <w:rPr>
          <w:rFonts w:ascii="Arial Narrow" w:hAnsi="Arial Narrow"/>
          <w:b/>
          <w:bCs/>
        </w:rPr>
        <w:t xml:space="preserve">lacunaires, </w:t>
      </w:r>
      <w:r w:rsidR="003A0318" w:rsidRPr="00BB44D7">
        <w:rPr>
          <w:rFonts w:ascii="Arial Narrow" w:hAnsi="Arial Narrow"/>
        </w:rPr>
        <w:t>mentionnent</w:t>
      </w:r>
      <w:r w:rsidR="00310D22" w:rsidRPr="00BB44D7">
        <w:rPr>
          <w:rFonts w:ascii="Arial Narrow" w:hAnsi="Arial Narrow"/>
          <w:b/>
          <w:bCs/>
        </w:rPr>
        <w:t xml:space="preserve"> un avis favorable</w:t>
      </w:r>
      <w:r w:rsidR="00310D22" w:rsidRPr="00BB44D7">
        <w:rPr>
          <w:rFonts w:ascii="Arial Narrow" w:hAnsi="Arial Narrow"/>
        </w:rPr>
        <w:t xml:space="preserve"> à la Déclaration de Projet emportant Mise en Compatibilité du Plan Local d’Urbanisme de la Commune déléguée de Seynod pour l’aménagement d’un Stand de Tir Ouvert évolutif sur le terrain militaire de Sacconges sur la Commune d’Annecy incluant le </w:t>
      </w:r>
      <w:r w:rsidR="005B3484" w:rsidRPr="00BB44D7">
        <w:rPr>
          <w:rFonts w:ascii="Arial Narrow" w:hAnsi="Arial Narrow"/>
        </w:rPr>
        <w:t xml:space="preserve">Territoire de la Commune déléguée de Seynod, </w:t>
      </w:r>
      <w:r w:rsidR="005B3484" w:rsidRPr="00BB44D7">
        <w:rPr>
          <w:rFonts w:ascii="Arial Narrow" w:hAnsi="Arial Narrow"/>
          <w:b/>
          <w:bCs/>
        </w:rPr>
        <w:t>assorti de</w:t>
      </w:r>
      <w:r w:rsidR="00F10411" w:rsidRPr="00BB44D7">
        <w:rPr>
          <w:rFonts w:ascii="Arial Narrow" w:hAnsi="Arial Narrow"/>
          <w:b/>
          <w:bCs/>
        </w:rPr>
        <w:t xml:space="preserve"> 2 réserves</w:t>
      </w:r>
      <w:r w:rsidR="005B3484" w:rsidRPr="00BB44D7">
        <w:rPr>
          <w:rFonts w:ascii="Arial Narrow" w:hAnsi="Arial Narrow"/>
        </w:rPr>
        <w:t> </w:t>
      </w:r>
      <w:r w:rsidR="00E8742D" w:rsidRPr="00BB44D7">
        <w:rPr>
          <w:rFonts w:ascii="Arial Narrow" w:hAnsi="Arial Narrow"/>
        </w:rPr>
        <w:t>(page 44</w:t>
      </w:r>
      <w:proofErr w:type="gramStart"/>
      <w:r w:rsidR="00E8742D" w:rsidRPr="00BB44D7">
        <w:rPr>
          <w:rFonts w:ascii="Arial Narrow" w:hAnsi="Arial Narrow"/>
        </w:rPr>
        <w:t>)</w:t>
      </w:r>
      <w:r w:rsidR="005B3484" w:rsidRPr="00BB44D7">
        <w:rPr>
          <w:rFonts w:ascii="Arial Narrow" w:hAnsi="Arial Narrow"/>
        </w:rPr>
        <w:t>:</w:t>
      </w:r>
      <w:proofErr w:type="gramEnd"/>
      <w:r w:rsidR="00F10411" w:rsidRPr="00BB44D7">
        <w:rPr>
          <w:rFonts w:ascii="Arial Narrow" w:hAnsi="Arial Narrow"/>
        </w:rPr>
        <w:t xml:space="preserve"> </w:t>
      </w:r>
      <w:r w:rsidR="00ED5A44" w:rsidRPr="00BB44D7">
        <w:rPr>
          <w:rFonts w:ascii="Arial Narrow" w:hAnsi="Arial Narrow"/>
        </w:rPr>
        <w:br/>
      </w:r>
    </w:p>
    <w:p w14:paraId="74B49001" w14:textId="5CC3EA58" w:rsidR="00310D22" w:rsidRPr="00BB44D7" w:rsidRDefault="00310D22" w:rsidP="00310D22">
      <w:pPr>
        <w:spacing w:after="80"/>
        <w:rPr>
          <w:rFonts w:ascii="Arial Narrow" w:hAnsi="Arial Narrow"/>
        </w:rPr>
      </w:pPr>
      <w:r w:rsidRPr="00BB44D7">
        <w:rPr>
          <w:rFonts w:ascii="Arial Narrow" w:eastAsia="Lato" w:hAnsi="Arial Narrow" w:cs="Lato"/>
          <w:noProof/>
          <w:color w:val="262626" w:themeColor="text1" w:themeTint="D9"/>
          <w:sz w:val="18"/>
          <w:szCs w:val="18"/>
        </w:rPr>
        <w:drawing>
          <wp:inline distT="0" distB="0" distL="0" distR="0" wp14:anchorId="630223A2" wp14:editId="7CF946F8">
            <wp:extent cx="5334000" cy="1176488"/>
            <wp:effectExtent l="0" t="0" r="0" b="5080"/>
            <wp:docPr id="1364145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4532" name="Image 136414532"/>
                    <pic:cNvPicPr/>
                  </pic:nvPicPr>
                  <pic:blipFill rotWithShape="1">
                    <a:blip r:embed="rId18" cstate="print">
                      <a:extLst>
                        <a:ext uri="{28A0092B-C50C-407E-A947-70E740481C1C}">
                          <a14:useLocalDpi xmlns:a14="http://schemas.microsoft.com/office/drawing/2010/main" val="0"/>
                        </a:ext>
                      </a:extLst>
                    </a:blip>
                    <a:srcRect t="39678" b="45696"/>
                    <a:stretch/>
                  </pic:blipFill>
                  <pic:spPr bwMode="auto">
                    <a:xfrm>
                      <a:off x="0" y="0"/>
                      <a:ext cx="5362552" cy="1182786"/>
                    </a:xfrm>
                    <a:prstGeom prst="rect">
                      <a:avLst/>
                    </a:prstGeom>
                    <a:ln>
                      <a:noFill/>
                    </a:ln>
                    <a:extLst>
                      <a:ext uri="{53640926-AAD7-44D8-BBD7-CCE9431645EC}">
                        <a14:shadowObscured xmlns:a14="http://schemas.microsoft.com/office/drawing/2010/main"/>
                      </a:ext>
                    </a:extLst>
                  </pic:spPr>
                </pic:pic>
              </a:graphicData>
            </a:graphic>
          </wp:inline>
        </w:drawing>
      </w:r>
    </w:p>
    <w:p w14:paraId="582CB8FB" w14:textId="7FFBF694" w:rsidR="00763844" w:rsidRPr="008C3186" w:rsidRDefault="004F5B86" w:rsidP="00763844">
      <w:pPr>
        <w:pStyle w:val="Paragraphedeliste"/>
        <w:numPr>
          <w:ilvl w:val="0"/>
          <w:numId w:val="2"/>
        </w:numPr>
        <w:tabs>
          <w:tab w:val="left" w:pos="284"/>
          <w:tab w:val="left" w:pos="426"/>
        </w:tabs>
        <w:spacing w:after="80"/>
        <w:ind w:left="284" w:firstLine="16"/>
        <w:rPr>
          <w:rFonts w:ascii="Arial Narrow" w:hAnsi="Arial Narrow"/>
          <w:b/>
          <w:bCs/>
          <w:sz w:val="8"/>
          <w:szCs w:val="8"/>
        </w:rPr>
      </w:pPr>
      <w:r w:rsidRPr="00BB44D7">
        <w:rPr>
          <w:rFonts w:ascii="Arial Narrow" w:hAnsi="Arial Narrow"/>
        </w:rPr>
        <w:t>La réserve 2 n’est pas remplie car elle mentionne « </w:t>
      </w:r>
      <w:r w:rsidRPr="00BB44D7">
        <w:rPr>
          <w:rFonts w:ascii="Arial Narrow" w:hAnsi="Arial Narrow"/>
          <w:b/>
          <w:bCs/>
          <w:u w:val="single"/>
        </w:rPr>
        <w:t>des</w:t>
      </w:r>
      <w:r w:rsidRPr="00BB44D7">
        <w:rPr>
          <w:rFonts w:ascii="Arial Narrow" w:hAnsi="Arial Narrow"/>
          <w:b/>
          <w:bCs/>
        </w:rPr>
        <w:t xml:space="preserve"> </w:t>
      </w:r>
      <w:r w:rsidRPr="00BB44D7">
        <w:rPr>
          <w:rFonts w:ascii="Arial Narrow" w:hAnsi="Arial Narrow"/>
        </w:rPr>
        <w:t xml:space="preserve">dispositifs complémentaires d’affaiblissement acoustique » et que le dossier de permis de construire ne mentionne </w:t>
      </w:r>
      <w:r w:rsidRPr="00BB44D7">
        <w:rPr>
          <w:rFonts w:ascii="Arial Narrow" w:hAnsi="Arial Narrow"/>
          <w:b/>
          <w:bCs/>
        </w:rPr>
        <w:t>que l’ajout d’un mur supplémentaire</w:t>
      </w:r>
      <w:r w:rsidR="009C1517" w:rsidRPr="00BB44D7">
        <w:rPr>
          <w:rFonts w:ascii="Arial Narrow" w:hAnsi="Arial Narrow"/>
          <w:b/>
          <w:bCs/>
        </w:rPr>
        <w:t xml:space="preserve"> </w:t>
      </w:r>
      <w:r w:rsidR="009C1517" w:rsidRPr="00BB44D7">
        <w:rPr>
          <w:rFonts w:ascii="Arial Narrow" w:hAnsi="Arial Narrow"/>
        </w:rPr>
        <w:t>à l’arrière de la structure du futur stand de tir évolutif</w:t>
      </w:r>
      <w:r w:rsidR="00EA6A62" w:rsidRPr="00BB44D7">
        <w:rPr>
          <w:rFonts w:ascii="Arial Narrow" w:hAnsi="Arial Narrow"/>
        </w:rPr>
        <w:t xml:space="preserve"> réduisant de quelques décibels l’impact sonore de l’installation</w:t>
      </w:r>
      <w:r w:rsidR="00113094" w:rsidRPr="00BB44D7">
        <w:rPr>
          <w:rFonts w:ascii="Arial Narrow" w:hAnsi="Arial Narrow"/>
          <w:b/>
          <w:bCs/>
        </w:rPr>
        <w:t xml:space="preserve">, </w:t>
      </w:r>
      <w:r w:rsidR="00EA6A62" w:rsidRPr="00BB44D7">
        <w:rPr>
          <w:rFonts w:ascii="Arial Narrow" w:hAnsi="Arial Narrow"/>
          <w:b/>
          <w:bCs/>
        </w:rPr>
        <w:t xml:space="preserve">soit un aménagement </w:t>
      </w:r>
      <w:r w:rsidR="00113094" w:rsidRPr="00BB44D7">
        <w:rPr>
          <w:rFonts w:ascii="Arial Narrow" w:hAnsi="Arial Narrow"/>
          <w:b/>
          <w:bCs/>
        </w:rPr>
        <w:t>bien insuffisant</w:t>
      </w:r>
      <w:r w:rsidR="009D676B" w:rsidRPr="00BB44D7">
        <w:rPr>
          <w:rFonts w:ascii="Arial Narrow" w:hAnsi="Arial Narrow"/>
          <w:b/>
          <w:bCs/>
        </w:rPr>
        <w:t xml:space="preserve"> pour lever cette réserve</w:t>
      </w:r>
      <w:r w:rsidR="009C1517" w:rsidRPr="00BB44D7">
        <w:rPr>
          <w:rFonts w:ascii="Arial Narrow" w:hAnsi="Arial Narrow"/>
          <w:b/>
          <w:bCs/>
        </w:rPr>
        <w:t xml:space="preserve">. </w:t>
      </w:r>
      <w:r w:rsidR="00F3477C">
        <w:rPr>
          <w:rFonts w:ascii="Arial Narrow" w:hAnsi="Arial Narrow"/>
          <w:b/>
          <w:bCs/>
        </w:rPr>
        <w:br/>
      </w:r>
    </w:p>
    <w:p w14:paraId="05F495A3" w14:textId="77777777" w:rsidR="00F3477C" w:rsidRDefault="00F3477C" w:rsidP="008F464E">
      <w:pPr>
        <w:pStyle w:val="Paragraphedeliste"/>
        <w:numPr>
          <w:ilvl w:val="0"/>
          <w:numId w:val="2"/>
        </w:numPr>
        <w:tabs>
          <w:tab w:val="left" w:pos="426"/>
          <w:tab w:val="left" w:pos="567"/>
        </w:tabs>
        <w:spacing w:after="80"/>
        <w:ind w:left="567" w:hanging="283"/>
        <w:rPr>
          <w:rFonts w:ascii="Arial Narrow" w:hAnsi="Arial Narrow"/>
        </w:rPr>
      </w:pPr>
      <w:r>
        <w:rPr>
          <w:rFonts w:ascii="Arial Narrow" w:hAnsi="Arial Narrow"/>
        </w:rPr>
        <w:t>L</w:t>
      </w:r>
      <w:r w:rsidR="009C1517" w:rsidRPr="00BB44D7">
        <w:rPr>
          <w:rFonts w:ascii="Arial Narrow" w:hAnsi="Arial Narrow"/>
        </w:rPr>
        <w:t xml:space="preserve">a réserve 1 n’est pas remplie </w:t>
      </w:r>
      <w:r w:rsidR="009C1517" w:rsidRPr="00BB44D7">
        <w:rPr>
          <w:rFonts w:ascii="Arial Narrow" w:hAnsi="Arial Narrow"/>
        </w:rPr>
        <w:t xml:space="preserve">non plus </w:t>
      </w:r>
      <w:r w:rsidR="009C1517" w:rsidRPr="00BB44D7">
        <w:rPr>
          <w:rFonts w:ascii="Arial Narrow" w:hAnsi="Arial Narrow"/>
        </w:rPr>
        <w:t>car</w:t>
      </w:r>
      <w:r w:rsidR="008F464E" w:rsidRPr="00BB44D7">
        <w:rPr>
          <w:rFonts w:ascii="Arial Narrow" w:hAnsi="Arial Narrow"/>
        </w:rPr>
        <w:t> :</w:t>
      </w:r>
      <w:r w:rsidR="009C1517" w:rsidRPr="00BB44D7">
        <w:rPr>
          <w:rFonts w:ascii="Arial Narrow" w:hAnsi="Arial Narrow"/>
        </w:rPr>
        <w:t xml:space="preserve"> </w:t>
      </w:r>
      <w:r>
        <w:rPr>
          <w:rFonts w:ascii="Arial Narrow" w:hAnsi="Arial Narrow"/>
        </w:rPr>
        <w:br/>
      </w:r>
      <w:r w:rsidR="000F16E1" w:rsidRPr="00F3477C">
        <w:rPr>
          <w:rFonts w:ascii="Arial Narrow" w:hAnsi="Arial Narrow"/>
          <w:sz w:val="4"/>
          <w:szCs w:val="4"/>
        </w:rPr>
        <w:br/>
      </w:r>
      <w:r w:rsidR="008F464E" w:rsidRPr="00BB44D7">
        <w:rPr>
          <w:rFonts w:ascii="Arial Narrow" w:hAnsi="Arial Narrow"/>
        </w:rPr>
        <w:t>&gt;</w:t>
      </w:r>
      <w:r w:rsidR="000F16E1" w:rsidRPr="00BB44D7">
        <w:rPr>
          <w:rFonts w:ascii="Arial Narrow" w:hAnsi="Arial Narrow"/>
        </w:rPr>
        <w:t xml:space="preserve"> </w:t>
      </w:r>
      <w:r w:rsidR="00F931F1" w:rsidRPr="00BB44D7">
        <w:rPr>
          <w:rFonts w:ascii="Arial Narrow" w:hAnsi="Arial Narrow"/>
        </w:rPr>
        <w:t>nous n’avons pas été informé de façon individuel</w:t>
      </w:r>
      <w:r w:rsidR="008F464E" w:rsidRPr="00BB44D7">
        <w:rPr>
          <w:rFonts w:ascii="Arial Narrow" w:hAnsi="Arial Narrow"/>
        </w:rPr>
        <w:t>le</w:t>
      </w:r>
      <w:r w:rsidR="00F931F1" w:rsidRPr="00BB44D7">
        <w:rPr>
          <w:rFonts w:ascii="Arial Narrow" w:hAnsi="Arial Narrow"/>
        </w:rPr>
        <w:t xml:space="preserve"> de l’enquête publique</w:t>
      </w:r>
      <w:r w:rsidR="008F464E" w:rsidRPr="00BB44D7">
        <w:rPr>
          <w:rFonts w:ascii="Arial Narrow" w:hAnsi="Arial Narrow"/>
        </w:rPr>
        <w:t>,</w:t>
      </w:r>
      <w:r>
        <w:rPr>
          <w:rFonts w:ascii="Arial Narrow" w:hAnsi="Arial Narrow"/>
        </w:rPr>
        <w:br/>
      </w:r>
      <w:r w:rsidR="008F464E" w:rsidRPr="00F3477C">
        <w:rPr>
          <w:rFonts w:ascii="Arial Narrow" w:hAnsi="Arial Narrow"/>
          <w:sz w:val="4"/>
          <w:szCs w:val="4"/>
        </w:rPr>
        <w:br/>
      </w:r>
      <w:r w:rsidR="008F464E" w:rsidRPr="00BB44D7">
        <w:rPr>
          <w:rFonts w:ascii="Arial Narrow" w:hAnsi="Arial Narrow"/>
        </w:rPr>
        <w:t>&gt; les éléments diffusés par l’armée par le biais des médias ont été confus, lacunaires et trompeurs,</w:t>
      </w:r>
      <w:r w:rsidR="003F70B6" w:rsidRPr="00BB44D7">
        <w:rPr>
          <w:rFonts w:ascii="Arial Narrow" w:hAnsi="Arial Narrow"/>
        </w:rPr>
        <w:t xml:space="preserve"> et non aucunement permis une compréhension adéquate </w:t>
      </w:r>
      <w:r w:rsidR="00713B6E" w:rsidRPr="00BB44D7">
        <w:rPr>
          <w:rFonts w:ascii="Arial Narrow" w:hAnsi="Arial Narrow"/>
        </w:rPr>
        <w:t>des riverains</w:t>
      </w:r>
      <w:r w:rsidR="009B141A" w:rsidRPr="00BB44D7">
        <w:rPr>
          <w:rFonts w:ascii="Arial Narrow" w:hAnsi="Arial Narrow"/>
        </w:rPr>
        <w:t xml:space="preserve"> (réduction du bruit et des horaires de tirs annoncés puis </w:t>
      </w:r>
      <w:r w:rsidR="0028358D" w:rsidRPr="00BB44D7">
        <w:rPr>
          <w:rFonts w:ascii="Arial Narrow" w:hAnsi="Arial Narrow"/>
        </w:rPr>
        <w:t xml:space="preserve">finalement </w:t>
      </w:r>
      <w:proofErr w:type="gramStart"/>
      <w:r w:rsidR="0028358D" w:rsidRPr="00BB44D7">
        <w:rPr>
          <w:rFonts w:ascii="Arial Narrow" w:hAnsi="Arial Narrow"/>
        </w:rPr>
        <w:t>élargissement</w:t>
      </w:r>
      <w:proofErr w:type="gramEnd"/>
      <w:r w:rsidR="0028358D" w:rsidRPr="00BB44D7">
        <w:rPr>
          <w:rFonts w:ascii="Arial Narrow" w:hAnsi="Arial Narrow"/>
        </w:rPr>
        <w:t xml:space="preserve"> des plages horaires et doublement des tirs),</w:t>
      </w:r>
      <w:r w:rsidR="00713B6E" w:rsidRPr="00BB44D7">
        <w:rPr>
          <w:rFonts w:ascii="Arial Narrow" w:hAnsi="Arial Narrow"/>
        </w:rPr>
        <w:t xml:space="preserve"> </w:t>
      </w:r>
      <w:r>
        <w:rPr>
          <w:rFonts w:ascii="Arial Narrow" w:hAnsi="Arial Narrow"/>
        </w:rPr>
        <w:br/>
      </w:r>
      <w:r w:rsidR="002A7E79" w:rsidRPr="00F3477C">
        <w:rPr>
          <w:rFonts w:ascii="Arial Narrow" w:hAnsi="Arial Narrow"/>
          <w:sz w:val="4"/>
          <w:szCs w:val="4"/>
        </w:rPr>
        <w:br/>
      </w:r>
      <w:r w:rsidR="002A7E79" w:rsidRPr="00BB44D7">
        <w:rPr>
          <w:rFonts w:ascii="Arial Narrow" w:hAnsi="Arial Narrow"/>
        </w:rPr>
        <w:t xml:space="preserve">&gt; le commissaire enquêteur a relevé </w:t>
      </w:r>
      <w:r w:rsidR="00F6091C" w:rsidRPr="00BB44D7">
        <w:rPr>
          <w:rFonts w:ascii="Arial Narrow" w:hAnsi="Arial Narrow"/>
        </w:rPr>
        <w:t>les insuffisances du projet</w:t>
      </w:r>
      <w:r w:rsidR="00210843" w:rsidRPr="00BB44D7">
        <w:rPr>
          <w:rFonts w:ascii="Arial Narrow" w:hAnsi="Arial Narrow"/>
        </w:rPr>
        <w:t xml:space="preserve"> en demandant des précisions</w:t>
      </w:r>
      <w:r w:rsidR="00F6091C" w:rsidRPr="00BB44D7">
        <w:rPr>
          <w:rFonts w:ascii="Arial Narrow" w:hAnsi="Arial Narrow"/>
        </w:rPr>
        <w:t>,</w:t>
      </w:r>
    </w:p>
    <w:p w14:paraId="0BCE4CA8" w14:textId="61A5150B" w:rsidR="00763844" w:rsidRPr="00BB44D7" w:rsidRDefault="00F3477C" w:rsidP="00F3477C">
      <w:pPr>
        <w:pStyle w:val="Paragraphedeliste"/>
        <w:tabs>
          <w:tab w:val="left" w:pos="426"/>
          <w:tab w:val="left" w:pos="567"/>
        </w:tabs>
        <w:spacing w:after="80"/>
        <w:ind w:left="567"/>
        <w:rPr>
          <w:rFonts w:ascii="Arial Narrow" w:hAnsi="Arial Narrow"/>
        </w:rPr>
      </w:pPr>
      <w:r w:rsidRPr="00F3477C">
        <w:rPr>
          <w:rFonts w:ascii="Arial Narrow" w:hAnsi="Arial Narrow"/>
          <w:sz w:val="4"/>
          <w:szCs w:val="4"/>
        </w:rPr>
        <w:br/>
      </w:r>
      <w:r w:rsidR="008F464E" w:rsidRPr="00BB44D7">
        <w:rPr>
          <w:rFonts w:ascii="Arial Narrow" w:hAnsi="Arial Narrow"/>
        </w:rPr>
        <w:t>&gt;</w:t>
      </w:r>
      <w:r w:rsidR="00F931F1" w:rsidRPr="00BB44D7">
        <w:rPr>
          <w:rFonts w:ascii="Arial Narrow" w:hAnsi="Arial Narrow"/>
        </w:rPr>
        <w:t xml:space="preserve"> </w:t>
      </w:r>
      <w:r w:rsidR="009C1517" w:rsidRPr="00BB44D7">
        <w:rPr>
          <w:rFonts w:ascii="Arial Narrow" w:hAnsi="Arial Narrow"/>
        </w:rPr>
        <w:t>nous n</w:t>
      </w:r>
      <w:r w:rsidR="004D534B" w:rsidRPr="00BB44D7">
        <w:rPr>
          <w:rFonts w:ascii="Arial Narrow" w:hAnsi="Arial Narrow"/>
        </w:rPr>
        <w:t>’avons eu qu’un accès sommaire aux études acoustiques réalisées</w:t>
      </w:r>
      <w:r w:rsidR="008F464E" w:rsidRPr="00BB44D7">
        <w:rPr>
          <w:rFonts w:ascii="Arial Narrow" w:hAnsi="Arial Narrow"/>
        </w:rPr>
        <w:t>,</w:t>
      </w:r>
      <w:r w:rsidR="004D534B" w:rsidRPr="00BB44D7">
        <w:rPr>
          <w:rFonts w:ascii="Arial Narrow" w:hAnsi="Arial Narrow"/>
        </w:rPr>
        <w:t xml:space="preserve"> </w:t>
      </w:r>
      <w:r w:rsidR="00F931F1" w:rsidRPr="00BB44D7">
        <w:rPr>
          <w:rFonts w:ascii="Arial Narrow" w:hAnsi="Arial Narrow"/>
        </w:rPr>
        <w:br/>
      </w:r>
      <w:r w:rsidRPr="00F3477C">
        <w:rPr>
          <w:rFonts w:ascii="Arial Narrow" w:hAnsi="Arial Narrow"/>
          <w:sz w:val="4"/>
          <w:szCs w:val="4"/>
        </w:rPr>
        <w:br/>
      </w:r>
      <w:r w:rsidR="008F464E" w:rsidRPr="00BB44D7">
        <w:rPr>
          <w:rFonts w:ascii="Arial Narrow" w:hAnsi="Arial Narrow"/>
        </w:rPr>
        <w:t>&gt; nous</w:t>
      </w:r>
      <w:r w:rsidR="004D534B" w:rsidRPr="00BB44D7">
        <w:rPr>
          <w:rFonts w:ascii="Arial Narrow" w:hAnsi="Arial Narrow"/>
        </w:rPr>
        <w:t xml:space="preserve"> </w:t>
      </w:r>
      <w:r w:rsidR="004D534B" w:rsidRPr="00BB44D7">
        <w:rPr>
          <w:rFonts w:ascii="Arial Narrow" w:hAnsi="Arial Narrow"/>
          <w:b/>
          <w:bCs/>
        </w:rPr>
        <w:t>n</w:t>
      </w:r>
      <w:r w:rsidR="009C1517" w:rsidRPr="00BB44D7">
        <w:rPr>
          <w:rFonts w:ascii="Arial Narrow" w:hAnsi="Arial Narrow"/>
          <w:b/>
          <w:bCs/>
        </w:rPr>
        <w:t>e sommes pas mieux et exactement informés des</w:t>
      </w:r>
      <w:r w:rsidR="009C1517" w:rsidRPr="00BB44D7">
        <w:rPr>
          <w:rFonts w:ascii="Arial Narrow" w:hAnsi="Arial Narrow"/>
        </w:rPr>
        <w:t xml:space="preserve"> </w:t>
      </w:r>
      <w:r w:rsidR="00763844" w:rsidRPr="00BB44D7">
        <w:rPr>
          <w:rFonts w:ascii="Arial Narrow" w:hAnsi="Arial Narrow"/>
          <w:b/>
          <w:bCs/>
        </w:rPr>
        <w:t>action</w:t>
      </w:r>
      <w:r w:rsidR="009C1517" w:rsidRPr="00BB44D7">
        <w:rPr>
          <w:rFonts w:ascii="Arial Narrow" w:hAnsi="Arial Narrow"/>
          <w:b/>
          <w:bCs/>
        </w:rPr>
        <w:t xml:space="preserve">s </w:t>
      </w:r>
      <w:r w:rsidR="009C1517" w:rsidRPr="00BB44D7">
        <w:rPr>
          <w:rFonts w:ascii="Arial Narrow" w:hAnsi="Arial Narrow"/>
          <w:b/>
          <w:bCs/>
        </w:rPr>
        <w:t>effectives étudiées p</w:t>
      </w:r>
      <w:r w:rsidR="009C1517" w:rsidRPr="00BB44D7">
        <w:rPr>
          <w:rFonts w:ascii="Arial Narrow" w:hAnsi="Arial Narrow"/>
          <w:b/>
          <w:bCs/>
        </w:rPr>
        <w:t>our</w:t>
      </w:r>
      <w:r w:rsidR="009C1517" w:rsidRPr="00BB44D7">
        <w:rPr>
          <w:rFonts w:ascii="Arial Narrow" w:hAnsi="Arial Narrow"/>
        </w:rPr>
        <w:t xml:space="preserve"> </w:t>
      </w:r>
      <w:r w:rsidR="009C1517" w:rsidRPr="00BB44D7">
        <w:rPr>
          <w:rFonts w:ascii="Arial Narrow" w:hAnsi="Arial Narrow"/>
          <w:b/>
          <w:bCs/>
        </w:rPr>
        <w:t xml:space="preserve">réduire </w:t>
      </w:r>
      <w:r w:rsidR="009C1517" w:rsidRPr="00BB44D7">
        <w:rPr>
          <w:rFonts w:ascii="Arial Narrow" w:hAnsi="Arial Narrow"/>
          <w:b/>
          <w:bCs/>
        </w:rPr>
        <w:t>réellement</w:t>
      </w:r>
      <w:r w:rsidR="009C1517" w:rsidRPr="00BB44D7">
        <w:rPr>
          <w:rFonts w:ascii="Arial Narrow" w:hAnsi="Arial Narrow"/>
        </w:rPr>
        <w:t xml:space="preserve"> </w:t>
      </w:r>
      <w:r w:rsidR="009C1517" w:rsidRPr="00BB44D7">
        <w:rPr>
          <w:rFonts w:ascii="Arial Narrow" w:hAnsi="Arial Narrow"/>
          <w:b/>
          <w:bCs/>
        </w:rPr>
        <w:t>les problèmes de nuisances sonores.</w:t>
      </w:r>
      <w:r w:rsidR="00763844" w:rsidRPr="00BB44D7">
        <w:rPr>
          <w:rFonts w:ascii="Arial Narrow" w:hAnsi="Arial Narrow"/>
        </w:rPr>
        <w:t xml:space="preserve"> </w:t>
      </w:r>
      <w:r w:rsidR="00763844" w:rsidRPr="00BB44D7">
        <w:rPr>
          <w:rFonts w:ascii="Arial Narrow" w:hAnsi="Arial Narrow"/>
        </w:rPr>
        <w:t>Depuis la dernière réunion publique en décembre 2023, puis notre rencontre avec le colonel Le Flem début janvier, nous n’avons eu aucun retour des administrations concernées qui nous démontrerait que des démarches concrètes sont entreprises dans le sens des engagements oraux de chacun.</w:t>
      </w:r>
      <w:r w:rsidR="00763844" w:rsidRPr="00BB44D7">
        <w:rPr>
          <w:rFonts w:ascii="Arial Narrow" w:hAnsi="Arial Narrow"/>
        </w:rPr>
        <w:t xml:space="preserve"> </w:t>
      </w:r>
    </w:p>
    <w:p w14:paraId="18D0390E" w14:textId="77777777" w:rsidR="00F3477C" w:rsidRPr="00BB44D7" w:rsidRDefault="00F3477C" w:rsidP="008F464E">
      <w:pPr>
        <w:pStyle w:val="Paragraphedeliste"/>
        <w:spacing w:after="80"/>
        <w:ind w:left="660"/>
        <w:rPr>
          <w:rFonts w:ascii="Arial Narrow" w:hAnsi="Arial Narrow"/>
        </w:rPr>
      </w:pPr>
    </w:p>
    <w:p w14:paraId="72D84CD0" w14:textId="45F877BD" w:rsidR="00763844" w:rsidRDefault="00225A4E" w:rsidP="00763844">
      <w:pPr>
        <w:pStyle w:val="Paragraphedeliste"/>
        <w:numPr>
          <w:ilvl w:val="0"/>
          <w:numId w:val="1"/>
        </w:numPr>
        <w:spacing w:after="80"/>
        <w:ind w:left="357"/>
        <w:rPr>
          <w:rFonts w:ascii="Arial Narrow" w:hAnsi="Arial Narrow"/>
        </w:rPr>
      </w:pPr>
      <w:r w:rsidRPr="001819F0">
        <w:rPr>
          <w:rFonts w:ascii="Arial Narrow" w:hAnsi="Arial Narrow"/>
          <w:b/>
          <w:bCs/>
        </w:rPr>
        <w:t xml:space="preserve">Le projet, en l’état actuel du permis délivré, ne satisfait </w:t>
      </w:r>
      <w:r w:rsidR="00D97A8A" w:rsidRPr="001819F0">
        <w:rPr>
          <w:rFonts w:ascii="Arial Narrow" w:hAnsi="Arial Narrow"/>
          <w:b/>
          <w:bCs/>
        </w:rPr>
        <w:t>aucune des parties prenantes</w:t>
      </w:r>
      <w:r w:rsidR="009D1AA6" w:rsidRPr="001819F0">
        <w:rPr>
          <w:rFonts w:ascii="Arial Narrow" w:hAnsi="Arial Narrow"/>
          <w:b/>
          <w:bCs/>
        </w:rPr>
        <w:t xml:space="preserve"> et </w:t>
      </w:r>
      <w:r w:rsidR="00762638" w:rsidRPr="001819F0">
        <w:rPr>
          <w:rFonts w:ascii="Arial Narrow" w:hAnsi="Arial Narrow"/>
          <w:b/>
          <w:bCs/>
        </w:rPr>
        <w:t>porte atteinte à l’économie générale du projet d’aménagement et</w:t>
      </w:r>
      <w:r w:rsidR="00D97A8A" w:rsidRPr="001819F0">
        <w:rPr>
          <w:rFonts w:ascii="Arial Narrow" w:hAnsi="Arial Narrow"/>
          <w:b/>
          <w:bCs/>
        </w:rPr>
        <w:t> </w:t>
      </w:r>
      <w:r w:rsidR="00762638" w:rsidRPr="001819F0">
        <w:rPr>
          <w:rFonts w:ascii="Arial Narrow" w:hAnsi="Arial Narrow"/>
          <w:b/>
          <w:bCs/>
        </w:rPr>
        <w:t xml:space="preserve">de développement durables </w:t>
      </w:r>
      <w:r w:rsidR="00F97E93" w:rsidRPr="001819F0">
        <w:rPr>
          <w:rFonts w:ascii="Arial Narrow" w:hAnsi="Arial Narrow"/>
          <w:b/>
          <w:bCs/>
        </w:rPr>
        <w:t>du plan local d’urbanisme</w:t>
      </w:r>
      <w:r w:rsidR="00D97A8A" w:rsidRPr="001819F0">
        <w:rPr>
          <w:rFonts w:ascii="Arial Narrow" w:hAnsi="Arial Narrow"/>
        </w:rPr>
        <w:t>:</w:t>
      </w:r>
      <w:r w:rsidR="000928DF" w:rsidRPr="001819F0">
        <w:rPr>
          <w:rFonts w:ascii="Arial Narrow" w:hAnsi="Arial Narrow"/>
        </w:rPr>
        <w:br/>
      </w:r>
      <w:r w:rsidR="00D97A8A" w:rsidRPr="001819F0">
        <w:rPr>
          <w:rFonts w:ascii="Arial Narrow" w:hAnsi="Arial Narrow"/>
          <w:sz w:val="4"/>
          <w:szCs w:val="4"/>
        </w:rPr>
        <w:br/>
      </w:r>
      <w:r w:rsidR="009D1AA6" w:rsidRPr="001819F0">
        <w:rPr>
          <w:rFonts w:ascii="Arial Narrow" w:hAnsi="Arial Narrow"/>
        </w:rPr>
        <w:t xml:space="preserve">- </w:t>
      </w:r>
      <w:r w:rsidR="00763844" w:rsidRPr="001819F0">
        <w:rPr>
          <w:rFonts w:ascii="Arial Narrow" w:hAnsi="Arial Narrow"/>
        </w:rPr>
        <w:t>la commune</w:t>
      </w:r>
      <w:r w:rsidR="00FE67F6" w:rsidRPr="001819F0">
        <w:rPr>
          <w:rFonts w:ascii="Arial Narrow" w:hAnsi="Arial Narrow"/>
        </w:rPr>
        <w:t xml:space="preserve"> déléguée de Seynod</w:t>
      </w:r>
      <w:r w:rsidR="00763844" w:rsidRPr="001819F0">
        <w:rPr>
          <w:rFonts w:ascii="Arial Narrow" w:hAnsi="Arial Narrow"/>
        </w:rPr>
        <w:t xml:space="preserve">, </w:t>
      </w:r>
      <w:r w:rsidR="00FE67F6" w:rsidRPr="001819F0">
        <w:rPr>
          <w:rFonts w:ascii="Arial Narrow" w:hAnsi="Arial Narrow"/>
        </w:rPr>
        <w:t>a pour objectif une densification importante</w:t>
      </w:r>
      <w:r w:rsidR="005D46C5" w:rsidRPr="001819F0">
        <w:rPr>
          <w:rFonts w:ascii="Arial Narrow" w:hAnsi="Arial Narrow"/>
        </w:rPr>
        <w:t xml:space="preserve"> (cf. PADD) et</w:t>
      </w:r>
      <w:r w:rsidR="00763844" w:rsidRPr="001819F0">
        <w:rPr>
          <w:rFonts w:ascii="Arial Narrow" w:hAnsi="Arial Narrow"/>
        </w:rPr>
        <w:t xml:space="preserve"> </w:t>
      </w:r>
      <w:r w:rsidR="00763844" w:rsidRPr="001819F0">
        <w:rPr>
          <w:rFonts w:ascii="Arial Narrow" w:hAnsi="Arial Narrow"/>
          <w:b/>
          <w:bCs/>
        </w:rPr>
        <w:t>se trouve</w:t>
      </w:r>
      <w:r w:rsidR="00EE2A96" w:rsidRPr="001819F0">
        <w:rPr>
          <w:rFonts w:ascii="Arial Narrow" w:hAnsi="Arial Narrow"/>
          <w:b/>
          <w:bCs/>
        </w:rPr>
        <w:t xml:space="preserve">, de par </w:t>
      </w:r>
      <w:r w:rsidR="00706222" w:rsidRPr="001819F0">
        <w:rPr>
          <w:rFonts w:ascii="Arial Narrow" w:hAnsi="Arial Narrow"/>
          <w:b/>
          <w:bCs/>
        </w:rPr>
        <w:t xml:space="preserve">les nuisances liées à l’actuel champ de tir, </w:t>
      </w:r>
      <w:r w:rsidR="00763844" w:rsidRPr="001819F0">
        <w:rPr>
          <w:rFonts w:ascii="Arial Narrow" w:hAnsi="Arial Narrow"/>
          <w:b/>
          <w:bCs/>
        </w:rPr>
        <w:t xml:space="preserve">contrainte de limiter les constructions </w:t>
      </w:r>
      <w:r w:rsidR="00763844" w:rsidRPr="001819F0">
        <w:rPr>
          <w:rFonts w:ascii="Arial Narrow" w:hAnsi="Arial Narrow"/>
        </w:rPr>
        <w:t xml:space="preserve">sur une zone limitrophe </w:t>
      </w:r>
      <w:r w:rsidR="00706222" w:rsidRPr="001819F0">
        <w:rPr>
          <w:rFonts w:ascii="Arial Narrow" w:hAnsi="Arial Narrow"/>
        </w:rPr>
        <w:t>à ce champ</w:t>
      </w:r>
      <w:r w:rsidR="00763844" w:rsidRPr="001819F0">
        <w:rPr>
          <w:rFonts w:ascii="Arial Narrow" w:hAnsi="Arial Narrow"/>
        </w:rPr>
        <w:t xml:space="preserve"> (</w:t>
      </w:r>
      <w:r w:rsidR="005D46C5" w:rsidRPr="001819F0">
        <w:rPr>
          <w:rFonts w:ascii="Arial Narrow" w:hAnsi="Arial Narrow"/>
        </w:rPr>
        <w:t>cf.</w:t>
      </w:r>
      <w:r w:rsidR="00763844" w:rsidRPr="001819F0">
        <w:rPr>
          <w:rFonts w:ascii="Arial Narrow" w:hAnsi="Arial Narrow"/>
        </w:rPr>
        <w:t xml:space="preserve"> Frédérique LARDET</w:t>
      </w:r>
      <w:r w:rsidR="005D46C5" w:rsidRPr="001819F0">
        <w:rPr>
          <w:rFonts w:ascii="Arial Narrow" w:hAnsi="Arial Narrow"/>
        </w:rPr>
        <w:t>, présidente du Grand Annecy</w:t>
      </w:r>
      <w:r w:rsidR="00763844" w:rsidRPr="001819F0">
        <w:rPr>
          <w:rFonts w:ascii="Arial Narrow" w:hAnsi="Arial Narrow"/>
        </w:rPr>
        <w:t xml:space="preserve"> en conclusion de la réunion publique de décembre 2023).</w:t>
      </w:r>
      <w:r w:rsidR="00CC3CE0" w:rsidRPr="001819F0">
        <w:rPr>
          <w:rFonts w:ascii="Arial Narrow" w:hAnsi="Arial Narrow"/>
        </w:rPr>
        <w:t xml:space="preserve"> </w:t>
      </w:r>
      <w:r w:rsidR="000928DF" w:rsidRPr="001819F0">
        <w:rPr>
          <w:rFonts w:ascii="Arial Narrow" w:hAnsi="Arial Narrow"/>
        </w:rPr>
        <w:br/>
      </w:r>
      <w:r w:rsidR="00763844" w:rsidRPr="001819F0">
        <w:rPr>
          <w:rFonts w:ascii="Arial Narrow" w:hAnsi="Arial Narrow"/>
          <w:sz w:val="4"/>
          <w:szCs w:val="4"/>
        </w:rPr>
        <w:br/>
      </w:r>
      <w:r w:rsidR="009D1AA6" w:rsidRPr="001819F0">
        <w:rPr>
          <w:rFonts w:ascii="Arial Narrow" w:hAnsi="Arial Narrow"/>
        </w:rPr>
        <w:t xml:space="preserve">- </w:t>
      </w:r>
      <w:r w:rsidR="00763844" w:rsidRPr="001819F0">
        <w:rPr>
          <w:rFonts w:ascii="Arial Narrow" w:hAnsi="Arial Narrow"/>
        </w:rPr>
        <w:t>les riverains sont déjà excédés par l’utilisation du champ de tir actuel</w:t>
      </w:r>
      <w:r w:rsidR="00B53897" w:rsidRPr="001819F0">
        <w:rPr>
          <w:rFonts w:ascii="Arial Narrow" w:hAnsi="Arial Narrow"/>
        </w:rPr>
        <w:t>, incompatibl</w:t>
      </w:r>
      <w:r w:rsidR="004D62E5" w:rsidRPr="001819F0">
        <w:rPr>
          <w:rFonts w:ascii="Arial Narrow" w:hAnsi="Arial Narrow"/>
        </w:rPr>
        <w:t>e avec des conditions de vie normales et viables attendues dans une zone urbanisée</w:t>
      </w:r>
      <w:r w:rsidR="00763844" w:rsidRPr="001819F0">
        <w:rPr>
          <w:rFonts w:ascii="Arial Narrow" w:hAnsi="Arial Narrow"/>
        </w:rPr>
        <w:t xml:space="preserve">. Par ailleurs, le nombre de </w:t>
      </w:r>
      <w:r w:rsidR="00763844" w:rsidRPr="001819F0">
        <w:rPr>
          <w:rFonts w:ascii="Arial Narrow" w:hAnsi="Arial Narrow"/>
          <w:b/>
          <w:bCs/>
        </w:rPr>
        <w:t>riverains impactés sera croissant</w:t>
      </w:r>
      <w:r w:rsidR="00763844" w:rsidRPr="001819F0">
        <w:rPr>
          <w:rFonts w:ascii="Arial Narrow" w:hAnsi="Arial Narrow"/>
        </w:rPr>
        <w:t xml:space="preserve"> en raison de l’urbanisation inévitable dans des zones plus éloignées mais </w:t>
      </w:r>
      <w:r w:rsidR="009D1AA6" w:rsidRPr="001819F0">
        <w:rPr>
          <w:rFonts w:ascii="Arial Narrow" w:hAnsi="Arial Narrow"/>
        </w:rPr>
        <w:t>néanmoins</w:t>
      </w:r>
      <w:r w:rsidR="00763844" w:rsidRPr="001819F0">
        <w:rPr>
          <w:rFonts w:ascii="Arial Narrow" w:hAnsi="Arial Narrow"/>
        </w:rPr>
        <w:t xml:space="preserve"> également concernées en raison de </w:t>
      </w:r>
      <w:r w:rsidR="00763844" w:rsidRPr="001819F0">
        <w:rPr>
          <w:rFonts w:ascii="Arial Narrow" w:hAnsi="Arial Narrow"/>
          <w:b/>
          <w:bCs/>
        </w:rPr>
        <w:t>l’augmentation des nuisances sonores</w:t>
      </w:r>
      <w:r w:rsidR="00763844" w:rsidRPr="001819F0">
        <w:rPr>
          <w:rFonts w:ascii="Arial Narrow" w:hAnsi="Arial Narrow"/>
        </w:rPr>
        <w:t xml:space="preserve"> crées par l’usage de deux champs de tirs simultanément avec de plus nombreux tireurs (doublement annoncé).</w:t>
      </w:r>
      <w:r w:rsidR="000928DF" w:rsidRPr="001819F0">
        <w:rPr>
          <w:rFonts w:ascii="Arial Narrow" w:hAnsi="Arial Narrow"/>
        </w:rPr>
        <w:br/>
      </w:r>
      <w:r w:rsidR="00CC3CE0" w:rsidRPr="001819F0">
        <w:rPr>
          <w:rFonts w:ascii="Arial Narrow" w:hAnsi="Arial Narrow"/>
          <w:sz w:val="4"/>
          <w:szCs w:val="4"/>
        </w:rPr>
        <w:br/>
      </w:r>
      <w:r w:rsidR="00CC3CE0" w:rsidRPr="001819F0">
        <w:rPr>
          <w:rFonts w:ascii="Arial Narrow" w:hAnsi="Arial Narrow"/>
        </w:rPr>
        <w:t xml:space="preserve">- ce nouvel aménagement </w:t>
      </w:r>
      <w:r w:rsidR="00CC3CE0" w:rsidRPr="001819F0">
        <w:rPr>
          <w:rFonts w:ascii="Arial Narrow" w:hAnsi="Arial Narrow"/>
          <w:b/>
          <w:bCs/>
        </w:rPr>
        <w:t>ne permettra pas de combler entièrement les besoins d’entraînement des militaires du 27ème BCA</w:t>
      </w:r>
      <w:r w:rsidR="00CC3CE0" w:rsidRPr="001819F0">
        <w:rPr>
          <w:rFonts w:ascii="Arial Narrow" w:hAnsi="Arial Narrow"/>
        </w:rPr>
        <w:t xml:space="preserve"> par insuffisance du projet en termes de capacité : « le 27ème BCA devrait disposer d’un minimum de 2 à 3 infrastructures de tir en simultané pour répondre à ses besoins opérationnels » et en raison de l’impact reconnu sur la santé des riverains (cf. mise en place volontaire de restriction des horaires d’utilisation du champ de tir). </w:t>
      </w:r>
      <w:r w:rsidR="000928DF" w:rsidRPr="001819F0">
        <w:rPr>
          <w:rFonts w:ascii="Arial Narrow" w:hAnsi="Arial Narrow"/>
        </w:rPr>
        <w:br/>
      </w:r>
      <w:r w:rsidR="00CC3CE0" w:rsidRPr="001819F0">
        <w:rPr>
          <w:rFonts w:ascii="Arial Narrow" w:hAnsi="Arial Narrow"/>
        </w:rPr>
        <w:t>La situation risquant, de plus, d’évoluer vers de plus importants besoins</w:t>
      </w:r>
      <w:r w:rsidR="00967BC1" w:rsidRPr="001819F0">
        <w:rPr>
          <w:rFonts w:ascii="Arial Narrow" w:hAnsi="Arial Narrow"/>
        </w:rPr>
        <w:t xml:space="preserve"> d’entraînement et de densification urbaine</w:t>
      </w:r>
      <w:r w:rsidR="00CC3CE0" w:rsidRPr="001819F0">
        <w:rPr>
          <w:rFonts w:ascii="Arial Narrow" w:hAnsi="Arial Narrow"/>
        </w:rPr>
        <w:t xml:space="preserve"> dans les années à venir, ce projet </w:t>
      </w:r>
      <w:r w:rsidR="000928DF" w:rsidRPr="001819F0">
        <w:rPr>
          <w:rFonts w:ascii="Arial Narrow" w:hAnsi="Arial Narrow"/>
        </w:rPr>
        <w:t>apparaît</w:t>
      </w:r>
      <w:r w:rsidR="00CC3CE0" w:rsidRPr="001819F0">
        <w:rPr>
          <w:rFonts w:ascii="Arial Narrow" w:hAnsi="Arial Narrow"/>
        </w:rPr>
        <w:t xml:space="preserve"> </w:t>
      </w:r>
      <w:r w:rsidR="000928DF" w:rsidRPr="001819F0">
        <w:rPr>
          <w:rFonts w:ascii="Arial Narrow" w:hAnsi="Arial Narrow"/>
        </w:rPr>
        <w:t>peu censé</w:t>
      </w:r>
      <w:r w:rsidR="00CC3CE0" w:rsidRPr="001819F0">
        <w:rPr>
          <w:rFonts w:ascii="Arial Narrow" w:hAnsi="Arial Narrow"/>
        </w:rPr>
        <w:t xml:space="preserve"> et </w:t>
      </w:r>
      <w:r w:rsidR="00A547B9" w:rsidRPr="001819F0">
        <w:rPr>
          <w:rFonts w:ascii="Arial Narrow" w:hAnsi="Arial Narrow"/>
        </w:rPr>
        <w:t>in</w:t>
      </w:r>
      <w:r w:rsidR="000928DF" w:rsidRPr="001819F0">
        <w:rPr>
          <w:rFonts w:ascii="Arial Narrow" w:hAnsi="Arial Narrow"/>
        </w:rPr>
        <w:t>efficace</w:t>
      </w:r>
      <w:r w:rsidR="00F3477C" w:rsidRPr="001819F0">
        <w:rPr>
          <w:rFonts w:ascii="Arial Narrow" w:hAnsi="Arial Narrow"/>
        </w:rPr>
        <w:t xml:space="preserve"> pour répondre aux attentes de toutes les parties concernées</w:t>
      </w:r>
      <w:r w:rsidR="00CB7DCC">
        <w:rPr>
          <w:rFonts w:ascii="Arial Narrow" w:hAnsi="Arial Narrow"/>
        </w:rPr>
        <w:t xml:space="preserve"> et</w:t>
      </w:r>
      <w:r w:rsidR="001819F0" w:rsidRPr="001819F0">
        <w:rPr>
          <w:rFonts w:ascii="Arial Narrow" w:hAnsi="Arial Narrow"/>
        </w:rPr>
        <w:t xml:space="preserve"> l</w:t>
      </w:r>
      <w:r w:rsidR="001819F0" w:rsidRPr="001819F0">
        <w:rPr>
          <w:rFonts w:ascii="Arial Narrow" w:hAnsi="Arial Narrow"/>
        </w:rPr>
        <w:t xml:space="preserve">a recherche d’un autre lieu d’implantation de champ de </w:t>
      </w:r>
      <w:r w:rsidR="001819F0">
        <w:rPr>
          <w:rFonts w:ascii="Arial Narrow" w:hAnsi="Arial Narrow"/>
        </w:rPr>
        <w:t xml:space="preserve">tir devrait être privilégiée. </w:t>
      </w:r>
    </w:p>
    <w:p w14:paraId="2C2D4762" w14:textId="10580AFF" w:rsidR="00CB7DCC" w:rsidRPr="00CB7DCC" w:rsidRDefault="00CB7DCC" w:rsidP="00B01CD5">
      <w:pPr>
        <w:spacing w:after="80"/>
        <w:rPr>
          <w:rFonts w:ascii="Arial Narrow" w:hAnsi="Arial Narrow"/>
        </w:rPr>
      </w:pPr>
      <w:r w:rsidRPr="00CB7DCC">
        <w:rPr>
          <w:rFonts w:ascii="Arial Narrow" w:hAnsi="Arial Narrow"/>
        </w:rPr>
        <w:br/>
      </w:r>
      <w:r w:rsidR="00122CC0">
        <w:rPr>
          <w:rFonts w:ascii="Arial Narrow" w:hAnsi="Arial Narrow"/>
        </w:rPr>
        <w:t xml:space="preserve">En raison des éléments </w:t>
      </w:r>
      <w:r w:rsidR="00076A9C">
        <w:rPr>
          <w:rFonts w:ascii="Arial Narrow" w:hAnsi="Arial Narrow"/>
        </w:rPr>
        <w:t>précédemment</w:t>
      </w:r>
      <w:r w:rsidR="00076A9C">
        <w:rPr>
          <w:rFonts w:ascii="Arial Narrow" w:hAnsi="Arial Narrow"/>
        </w:rPr>
        <w:t xml:space="preserve"> </w:t>
      </w:r>
      <w:r w:rsidR="00122CC0">
        <w:rPr>
          <w:rFonts w:ascii="Arial Narrow" w:hAnsi="Arial Narrow"/>
        </w:rPr>
        <w:t>mentionnés</w:t>
      </w:r>
      <w:r w:rsidRPr="00CB7DCC">
        <w:rPr>
          <w:rFonts w:ascii="Arial Narrow" w:hAnsi="Arial Narrow"/>
        </w:rPr>
        <w:t xml:space="preserve">, </w:t>
      </w:r>
      <w:r w:rsidRPr="00CB7DCC">
        <w:rPr>
          <w:rFonts w:ascii="Arial Narrow" w:hAnsi="Arial Narrow"/>
        </w:rPr>
        <w:t>je</w:t>
      </w:r>
      <w:r w:rsidRPr="00CB7DCC">
        <w:rPr>
          <w:rFonts w:ascii="Arial Narrow" w:hAnsi="Arial Narrow"/>
        </w:rPr>
        <w:t xml:space="preserve"> sollicite le retrait de l’arrêté n°DDT</w:t>
      </w:r>
      <w:r w:rsidRPr="00CB7DCC">
        <w:rPr>
          <w:rFonts w:ascii="Arial Narrow" w:hAnsi="Arial Narrow"/>
        </w:rPr>
        <w:t>2023-1575 en date du 27 décembre 2023 accordant un permis de construire pour l’aménagement d’un stand de tir ouvert évolutif et la démolition de l’existant, sur un terrain sis route de Sacconges-Seynod à ANNNECY (74600) pour une emprise au sol de 2.687m2</w:t>
      </w:r>
      <w:r w:rsidRPr="00CB7DCC">
        <w:rPr>
          <w:rFonts w:ascii="Arial Narrow" w:hAnsi="Arial Narrow"/>
        </w:rPr>
        <w:t>.</w:t>
      </w:r>
      <w:r w:rsidR="00B404CF">
        <w:rPr>
          <w:rFonts w:ascii="Arial Narrow" w:hAnsi="Arial Narrow"/>
        </w:rPr>
        <w:t xml:space="preserve"> </w:t>
      </w:r>
      <w:r w:rsidR="00B404CF">
        <w:rPr>
          <w:rFonts w:ascii="Arial Narrow" w:hAnsi="Arial Narrow"/>
        </w:rPr>
        <w:br/>
      </w:r>
      <w:r w:rsidR="00B404CF" w:rsidRPr="00B404CF">
        <w:rPr>
          <w:rFonts w:ascii="Arial Narrow" w:hAnsi="Arial Narrow"/>
        </w:rPr>
        <w:t>Je reste à votre disposition pour tou</w:t>
      </w:r>
      <w:r w:rsidR="00B01CD5">
        <w:rPr>
          <w:rFonts w:ascii="Arial Narrow" w:hAnsi="Arial Narrow"/>
        </w:rPr>
        <w:t xml:space="preserve">t complément d’information </w:t>
      </w:r>
      <w:r w:rsidR="00B404CF" w:rsidRPr="00B404CF">
        <w:rPr>
          <w:rFonts w:ascii="Arial Narrow" w:hAnsi="Arial Narrow"/>
        </w:rPr>
        <w:t>et vous prie de croire, Monsieur le Préfet, en l’</w:t>
      </w:r>
      <w:r w:rsidR="00B01CD5">
        <w:rPr>
          <w:rFonts w:ascii="Arial Narrow" w:hAnsi="Arial Narrow"/>
        </w:rPr>
        <w:t>expression</w:t>
      </w:r>
      <w:r w:rsidR="00B404CF" w:rsidRPr="00B404CF">
        <w:rPr>
          <w:rFonts w:ascii="Arial Narrow" w:hAnsi="Arial Narrow"/>
        </w:rPr>
        <w:t xml:space="preserve"> de </w:t>
      </w:r>
      <w:r w:rsidR="00B404CF">
        <w:rPr>
          <w:rFonts w:ascii="Arial Narrow" w:hAnsi="Arial Narrow"/>
        </w:rPr>
        <w:t>mes sincères salutations,</w:t>
      </w:r>
      <w:r w:rsidR="00B01CD5">
        <w:rPr>
          <w:rFonts w:ascii="Arial Narrow" w:hAnsi="Arial Narrow"/>
        </w:rPr>
        <w:br/>
      </w:r>
      <w:r w:rsidR="00B01CD5">
        <w:rPr>
          <w:rFonts w:ascii="Arial Narrow" w:hAnsi="Arial Narrow"/>
        </w:rPr>
        <w:br/>
        <w:t xml:space="preserve"> </w:t>
      </w:r>
      <w:r w:rsidR="00B01CD5">
        <w:rPr>
          <w:rFonts w:ascii="Arial Narrow" w:hAnsi="Arial Narrow"/>
        </w:rPr>
        <w:tab/>
      </w:r>
      <w:r w:rsidR="00B01CD5">
        <w:rPr>
          <w:rFonts w:ascii="Arial Narrow" w:hAnsi="Arial Narrow"/>
        </w:rPr>
        <w:tab/>
      </w:r>
      <w:r w:rsidR="00B01CD5">
        <w:rPr>
          <w:rFonts w:ascii="Arial Narrow" w:hAnsi="Arial Narrow"/>
        </w:rPr>
        <w:tab/>
      </w:r>
      <w:r w:rsidR="00B01CD5">
        <w:rPr>
          <w:rFonts w:ascii="Arial Narrow" w:hAnsi="Arial Narrow"/>
        </w:rPr>
        <w:tab/>
      </w:r>
      <w:r w:rsidR="00B01CD5">
        <w:rPr>
          <w:rFonts w:ascii="Arial Narrow" w:hAnsi="Arial Narrow"/>
        </w:rPr>
        <w:tab/>
      </w:r>
      <w:r w:rsidR="00B01CD5">
        <w:rPr>
          <w:rFonts w:ascii="Arial Narrow" w:hAnsi="Arial Narrow"/>
        </w:rPr>
        <w:tab/>
      </w:r>
      <w:r w:rsidR="00B01CD5">
        <w:rPr>
          <w:rFonts w:ascii="Arial Narrow" w:hAnsi="Arial Narrow"/>
        </w:rPr>
        <w:tab/>
      </w:r>
      <w:r w:rsidR="00B01CD5">
        <w:rPr>
          <w:rFonts w:ascii="Arial Narrow" w:hAnsi="Arial Narrow"/>
        </w:rPr>
        <w:tab/>
      </w:r>
      <w:r w:rsidR="00B01CD5" w:rsidRPr="00076A9C">
        <w:rPr>
          <w:rFonts w:ascii="Arial Narrow" w:hAnsi="Arial Narrow"/>
          <w:highlight w:val="yellow"/>
        </w:rPr>
        <w:t>Mme Muraz Lucie</w:t>
      </w:r>
    </w:p>
    <w:sectPr w:rsidR="00CB7DCC" w:rsidRPr="00CB7DCC" w:rsidSect="006235B5">
      <w:pgSz w:w="11906" w:h="16838"/>
      <w:pgMar w:top="426" w:right="566"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38F3"/>
    <w:multiLevelType w:val="hybridMultilevel"/>
    <w:tmpl w:val="1FC89AB4"/>
    <w:lvl w:ilvl="0" w:tplc="59464ED8">
      <w:start w:val="2"/>
      <w:numFmt w:val="bullet"/>
      <w:lvlText w:val="-"/>
      <w:lvlJc w:val="left"/>
      <w:pPr>
        <w:ind w:left="660" w:hanging="360"/>
      </w:pPr>
      <w:rPr>
        <w:rFonts w:ascii="Arial Narrow" w:eastAsiaTheme="minorHAnsi" w:hAnsi="Arial Narrow" w:cstheme="minorBidi" w:hint="default"/>
        <w:sz w:val="22"/>
        <w:szCs w:val="22"/>
      </w:rPr>
    </w:lvl>
    <w:lvl w:ilvl="1" w:tplc="040C0003">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1" w15:restartNumberingAfterBreak="0">
    <w:nsid w:val="28BA32EC"/>
    <w:multiLevelType w:val="hybridMultilevel"/>
    <w:tmpl w:val="34B451D8"/>
    <w:lvl w:ilvl="0" w:tplc="57C23A4C">
      <w:start w:val="1"/>
      <w:numFmt w:val="decimal"/>
      <w:lvlText w:val="%1&gt;"/>
      <w:lvlJc w:val="left"/>
      <w:pPr>
        <w:ind w:left="502" w:hanging="360"/>
      </w:pPr>
      <w:rPr>
        <w:rFonts w:eastAsiaTheme="minorHAnsi" w:cstheme="minorBidi" w:hint="default"/>
        <w:b w:val="0"/>
        <w:bCs w:val="0"/>
        <w:i w:val="0"/>
        <w:color w:val="auto"/>
        <w:sz w:val="24"/>
        <w:szCs w:val="32"/>
        <w:u w:val="none"/>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58395D63"/>
    <w:multiLevelType w:val="hybridMultilevel"/>
    <w:tmpl w:val="DBC23EFE"/>
    <w:lvl w:ilvl="0" w:tplc="DEFC2416">
      <w:numFmt w:val="bullet"/>
      <w:lvlText w:val="-"/>
      <w:lvlJc w:val="left"/>
      <w:pPr>
        <w:ind w:left="436" w:hanging="360"/>
      </w:pPr>
      <w:rPr>
        <w:rFonts w:ascii="Aptos" w:eastAsiaTheme="minorHAnsi" w:hAnsi="Aptos" w:cstheme="minorBidi"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16cid:durableId="520706758">
    <w:abstractNumId w:val="1"/>
  </w:num>
  <w:num w:numId="2" w16cid:durableId="2054227366">
    <w:abstractNumId w:val="0"/>
  </w:num>
  <w:num w:numId="3" w16cid:durableId="626396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F7"/>
    <w:rsid w:val="000014EE"/>
    <w:rsid w:val="00037E77"/>
    <w:rsid w:val="0006645E"/>
    <w:rsid w:val="00066B24"/>
    <w:rsid w:val="00067CB5"/>
    <w:rsid w:val="000726E8"/>
    <w:rsid w:val="00075EE0"/>
    <w:rsid w:val="00076A9C"/>
    <w:rsid w:val="000843FD"/>
    <w:rsid w:val="000928DF"/>
    <w:rsid w:val="000B09E6"/>
    <w:rsid w:val="000B6A10"/>
    <w:rsid w:val="000E1537"/>
    <w:rsid w:val="000E623D"/>
    <w:rsid w:val="000F16E1"/>
    <w:rsid w:val="00111132"/>
    <w:rsid w:val="00113094"/>
    <w:rsid w:val="00122CC0"/>
    <w:rsid w:val="00124AF2"/>
    <w:rsid w:val="00145A71"/>
    <w:rsid w:val="001819F0"/>
    <w:rsid w:val="00181DD2"/>
    <w:rsid w:val="001955BD"/>
    <w:rsid w:val="00195BF2"/>
    <w:rsid w:val="001A284E"/>
    <w:rsid w:val="001B0379"/>
    <w:rsid w:val="001C296C"/>
    <w:rsid w:val="001E4705"/>
    <w:rsid w:val="00206B33"/>
    <w:rsid w:val="00210843"/>
    <w:rsid w:val="00225A4E"/>
    <w:rsid w:val="0023669B"/>
    <w:rsid w:val="00237807"/>
    <w:rsid w:val="00245B16"/>
    <w:rsid w:val="00255314"/>
    <w:rsid w:val="00266127"/>
    <w:rsid w:val="0028358D"/>
    <w:rsid w:val="002A11B2"/>
    <w:rsid w:val="002A4D11"/>
    <w:rsid w:val="002A7E79"/>
    <w:rsid w:val="002B0EE5"/>
    <w:rsid w:val="002D3AB3"/>
    <w:rsid w:val="00301D78"/>
    <w:rsid w:val="00310D22"/>
    <w:rsid w:val="003150B3"/>
    <w:rsid w:val="00324583"/>
    <w:rsid w:val="00334C7E"/>
    <w:rsid w:val="00343128"/>
    <w:rsid w:val="00371993"/>
    <w:rsid w:val="003A0318"/>
    <w:rsid w:val="003D2045"/>
    <w:rsid w:val="003F70B6"/>
    <w:rsid w:val="00484EFF"/>
    <w:rsid w:val="00490842"/>
    <w:rsid w:val="004A6EE9"/>
    <w:rsid w:val="004C619A"/>
    <w:rsid w:val="004D0DF7"/>
    <w:rsid w:val="004D105D"/>
    <w:rsid w:val="004D1FEF"/>
    <w:rsid w:val="004D534B"/>
    <w:rsid w:val="004D62E5"/>
    <w:rsid w:val="004F5B86"/>
    <w:rsid w:val="00500E0D"/>
    <w:rsid w:val="005103BD"/>
    <w:rsid w:val="00523D63"/>
    <w:rsid w:val="00572FD6"/>
    <w:rsid w:val="0058281D"/>
    <w:rsid w:val="0059770C"/>
    <w:rsid w:val="005B3484"/>
    <w:rsid w:val="005D46C5"/>
    <w:rsid w:val="005D5ED4"/>
    <w:rsid w:val="005E6F3B"/>
    <w:rsid w:val="006235B5"/>
    <w:rsid w:val="00625E71"/>
    <w:rsid w:val="00630EE4"/>
    <w:rsid w:val="00655B28"/>
    <w:rsid w:val="0066336E"/>
    <w:rsid w:val="00687617"/>
    <w:rsid w:val="006955B6"/>
    <w:rsid w:val="006C13F2"/>
    <w:rsid w:val="006E7CB8"/>
    <w:rsid w:val="00706222"/>
    <w:rsid w:val="00713B6E"/>
    <w:rsid w:val="00720BFF"/>
    <w:rsid w:val="0074192C"/>
    <w:rsid w:val="00762638"/>
    <w:rsid w:val="00763844"/>
    <w:rsid w:val="00780926"/>
    <w:rsid w:val="00783F1A"/>
    <w:rsid w:val="0079114C"/>
    <w:rsid w:val="007945E5"/>
    <w:rsid w:val="00797B74"/>
    <w:rsid w:val="007A02B1"/>
    <w:rsid w:val="007A0F18"/>
    <w:rsid w:val="007A5F60"/>
    <w:rsid w:val="007A79F4"/>
    <w:rsid w:val="007C34DE"/>
    <w:rsid w:val="007D0E13"/>
    <w:rsid w:val="007D7C64"/>
    <w:rsid w:val="007F2C95"/>
    <w:rsid w:val="00814FAF"/>
    <w:rsid w:val="00826A97"/>
    <w:rsid w:val="00827889"/>
    <w:rsid w:val="008469A2"/>
    <w:rsid w:val="008500BD"/>
    <w:rsid w:val="00874D45"/>
    <w:rsid w:val="00894DB3"/>
    <w:rsid w:val="008C3186"/>
    <w:rsid w:val="008D10C7"/>
    <w:rsid w:val="008D4361"/>
    <w:rsid w:val="008F1FE8"/>
    <w:rsid w:val="008F464E"/>
    <w:rsid w:val="0092113E"/>
    <w:rsid w:val="009330DD"/>
    <w:rsid w:val="00967BC1"/>
    <w:rsid w:val="00992B0E"/>
    <w:rsid w:val="009A0641"/>
    <w:rsid w:val="009B141A"/>
    <w:rsid w:val="009B20FC"/>
    <w:rsid w:val="009B23C7"/>
    <w:rsid w:val="009B664C"/>
    <w:rsid w:val="009C1517"/>
    <w:rsid w:val="009C7452"/>
    <w:rsid w:val="009D1AA6"/>
    <w:rsid w:val="009D1E7C"/>
    <w:rsid w:val="009D676B"/>
    <w:rsid w:val="009E0AAB"/>
    <w:rsid w:val="009F535F"/>
    <w:rsid w:val="00A21EFC"/>
    <w:rsid w:val="00A46C7B"/>
    <w:rsid w:val="00A53D8F"/>
    <w:rsid w:val="00A547B9"/>
    <w:rsid w:val="00A57697"/>
    <w:rsid w:val="00A71755"/>
    <w:rsid w:val="00A863A7"/>
    <w:rsid w:val="00AB5D28"/>
    <w:rsid w:val="00AF44CD"/>
    <w:rsid w:val="00AF47E6"/>
    <w:rsid w:val="00B01CD5"/>
    <w:rsid w:val="00B1570D"/>
    <w:rsid w:val="00B404CF"/>
    <w:rsid w:val="00B53897"/>
    <w:rsid w:val="00B61A1F"/>
    <w:rsid w:val="00B8286E"/>
    <w:rsid w:val="00BA6014"/>
    <w:rsid w:val="00BB2991"/>
    <w:rsid w:val="00BB4308"/>
    <w:rsid w:val="00BB44D7"/>
    <w:rsid w:val="00BC7DBD"/>
    <w:rsid w:val="00BE5FA5"/>
    <w:rsid w:val="00C02001"/>
    <w:rsid w:val="00C022C0"/>
    <w:rsid w:val="00C13C4C"/>
    <w:rsid w:val="00C30D0C"/>
    <w:rsid w:val="00C6268F"/>
    <w:rsid w:val="00C7071E"/>
    <w:rsid w:val="00C739FE"/>
    <w:rsid w:val="00CA0764"/>
    <w:rsid w:val="00CB5140"/>
    <w:rsid w:val="00CB7DCC"/>
    <w:rsid w:val="00CC3CE0"/>
    <w:rsid w:val="00CE10A2"/>
    <w:rsid w:val="00D141D5"/>
    <w:rsid w:val="00D15A48"/>
    <w:rsid w:val="00D1765B"/>
    <w:rsid w:val="00D23633"/>
    <w:rsid w:val="00D56415"/>
    <w:rsid w:val="00D61884"/>
    <w:rsid w:val="00D6417F"/>
    <w:rsid w:val="00D64A51"/>
    <w:rsid w:val="00D64B81"/>
    <w:rsid w:val="00D97A8A"/>
    <w:rsid w:val="00DE7CDB"/>
    <w:rsid w:val="00E07EFA"/>
    <w:rsid w:val="00E17AC9"/>
    <w:rsid w:val="00E311F7"/>
    <w:rsid w:val="00E3604A"/>
    <w:rsid w:val="00E714EA"/>
    <w:rsid w:val="00E80713"/>
    <w:rsid w:val="00E84761"/>
    <w:rsid w:val="00E8742D"/>
    <w:rsid w:val="00EA1458"/>
    <w:rsid w:val="00EA6A62"/>
    <w:rsid w:val="00ED5A44"/>
    <w:rsid w:val="00EE2A96"/>
    <w:rsid w:val="00EE7C0E"/>
    <w:rsid w:val="00EF00DE"/>
    <w:rsid w:val="00EF5385"/>
    <w:rsid w:val="00F10411"/>
    <w:rsid w:val="00F3477C"/>
    <w:rsid w:val="00F42B65"/>
    <w:rsid w:val="00F50C80"/>
    <w:rsid w:val="00F53030"/>
    <w:rsid w:val="00F6091C"/>
    <w:rsid w:val="00F61503"/>
    <w:rsid w:val="00F931F1"/>
    <w:rsid w:val="00F97E93"/>
    <w:rsid w:val="00FB249C"/>
    <w:rsid w:val="00FE3C70"/>
    <w:rsid w:val="00FE67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47B9"/>
  <w15:chartTrackingRefBased/>
  <w15:docId w15:val="{F3A98B28-1205-4633-A3B5-C3B10F6C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7DBD"/>
    <w:pPr>
      <w:ind w:left="720"/>
      <w:contextualSpacing/>
    </w:pPr>
  </w:style>
  <w:style w:type="character" w:styleId="Lienhypertexte">
    <w:name w:val="Hyperlink"/>
    <w:basedOn w:val="Policepardfaut"/>
    <w:uiPriority w:val="99"/>
    <w:semiHidden/>
    <w:unhideWhenUsed/>
    <w:rsid w:val="004A6E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sopinions.com/petition/social/aux-nuisances-supplementaires-champ-tir-agglo/221029" TargetMode="Externa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1BA78-A20B-424A-BEE3-21AF26DCE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Pages>
  <Words>1888</Words>
  <Characters>10389</Characters>
  <Application>Microsoft Office Word</Application>
  <DocSecurity>0</DocSecurity>
  <Lines>86</Lines>
  <Paragraphs>24</Paragraphs>
  <ScaleCrop>false</ScaleCrop>
  <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Muraz</dc:creator>
  <cp:keywords/>
  <dc:description/>
  <cp:lastModifiedBy>Lucie Muraz</cp:lastModifiedBy>
  <cp:revision>197</cp:revision>
  <dcterms:created xsi:type="dcterms:W3CDTF">2024-02-22T09:21:00Z</dcterms:created>
  <dcterms:modified xsi:type="dcterms:W3CDTF">2024-02-22T15:06:00Z</dcterms:modified>
</cp:coreProperties>
</file>